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50" w:rsidRPr="00265C21" w:rsidRDefault="00D421FC" w:rsidP="008772A6">
      <w:pPr>
        <w:jc w:val="center"/>
        <w:rPr>
          <w:rFonts w:ascii="ＤＦ平成ゴシック体W5" w:eastAsia="ＤＦ平成ゴシック体W5" w:hAnsi="ＤＦ平成ゴシック体W5"/>
          <w:b/>
          <w:sz w:val="24"/>
          <w:szCs w:val="24"/>
        </w:rPr>
      </w:pPr>
      <w:r w:rsidRPr="00265C21">
        <w:rPr>
          <w:rFonts w:ascii="ＤＦ平成ゴシック体W5" w:eastAsia="ＤＦ平成ゴシック体W5" w:hAnsi="ＤＦ平成ゴシック体W5" w:hint="eastAsia"/>
          <w:b/>
          <w:sz w:val="24"/>
          <w:szCs w:val="24"/>
        </w:rPr>
        <w:t>いじめ防止基本方針</w:t>
      </w:r>
    </w:p>
    <w:p w:rsidR="00C25619" w:rsidRPr="006B1A80" w:rsidRDefault="00C25619" w:rsidP="008772A6">
      <w:pPr>
        <w:jc w:val="right"/>
        <w:rPr>
          <w:sz w:val="22"/>
        </w:rPr>
      </w:pPr>
      <w:r w:rsidRPr="006B1A80">
        <w:rPr>
          <w:rFonts w:hint="eastAsia"/>
          <w:sz w:val="22"/>
        </w:rPr>
        <w:t>雲南市立海潮中学校</w:t>
      </w:r>
    </w:p>
    <w:p w:rsidR="00D421FC" w:rsidRPr="006B1A80" w:rsidRDefault="00D421FC" w:rsidP="00D421FC">
      <w:pPr>
        <w:rPr>
          <w:rFonts w:asciiTheme="majorEastAsia" w:eastAsiaTheme="majorEastAsia" w:hAnsiTheme="majorEastAsia"/>
          <w:sz w:val="22"/>
        </w:rPr>
      </w:pPr>
      <w:r w:rsidRPr="006B1A80">
        <w:rPr>
          <w:rFonts w:asciiTheme="majorEastAsia" w:eastAsiaTheme="majorEastAsia" w:hAnsiTheme="majorEastAsia" w:hint="eastAsia"/>
          <w:sz w:val="22"/>
        </w:rPr>
        <w:t>Ⅰ</w:t>
      </w:r>
      <w:r w:rsidR="00C25619" w:rsidRPr="006B1A80">
        <w:rPr>
          <w:rFonts w:asciiTheme="majorEastAsia" w:eastAsiaTheme="majorEastAsia" w:hAnsiTheme="majorEastAsia" w:hint="eastAsia"/>
          <w:sz w:val="22"/>
        </w:rPr>
        <w:t xml:space="preserve">　いじめの防止に関する基本的な方針</w:t>
      </w:r>
    </w:p>
    <w:p w:rsidR="00C25619" w:rsidRPr="006B1A80" w:rsidRDefault="00C25619" w:rsidP="00D421FC">
      <w:pPr>
        <w:rPr>
          <w:sz w:val="22"/>
        </w:rPr>
      </w:pPr>
      <w:r w:rsidRPr="006B1A80">
        <w:rPr>
          <w:rFonts w:hint="eastAsia"/>
          <w:sz w:val="22"/>
        </w:rPr>
        <w:t>（基本理念）</w:t>
      </w:r>
    </w:p>
    <w:p w:rsidR="004917E4" w:rsidRPr="006B1A80" w:rsidRDefault="00C25619" w:rsidP="004917E4">
      <w:pPr>
        <w:rPr>
          <w:sz w:val="22"/>
        </w:rPr>
      </w:pPr>
      <w:r w:rsidRPr="006B1A80">
        <w:rPr>
          <w:rFonts w:hint="eastAsia"/>
          <w:sz w:val="22"/>
        </w:rPr>
        <w:t xml:space="preserve">　いじめは、重大な人権侵害であり、いじめを受けた生徒の心身の健全な成長や人格の形成に重大な影響を与えるのみならず、その生命や</w:t>
      </w:r>
      <w:r w:rsidR="006922F3" w:rsidRPr="006B1A80">
        <w:rPr>
          <w:rFonts w:hint="eastAsia"/>
          <w:sz w:val="22"/>
        </w:rPr>
        <w:t>身体に重大な危険を生じさせるものである。</w:t>
      </w:r>
      <w:r w:rsidR="004917E4" w:rsidRPr="006B1A80">
        <w:rPr>
          <w:rFonts w:hint="eastAsia"/>
          <w:sz w:val="22"/>
        </w:rPr>
        <w:t>また、「いじめはどの学校、どの生徒にも起こりうるもの」である。</w:t>
      </w:r>
    </w:p>
    <w:p w:rsidR="004917E4" w:rsidRPr="006B1A80" w:rsidRDefault="004917E4" w:rsidP="004917E4">
      <w:pPr>
        <w:rPr>
          <w:sz w:val="22"/>
        </w:rPr>
      </w:pPr>
      <w:r w:rsidRPr="006B1A80">
        <w:rPr>
          <w:rFonts w:hint="eastAsia"/>
          <w:sz w:val="22"/>
        </w:rPr>
        <w:t xml:space="preserve">　上記のような基本認識に立ち、本校はいじめの未然防止に努めるとともに、すべての生徒が安全で安心して活動できる学校づくりを</w:t>
      </w:r>
      <w:r w:rsidR="00F2458C" w:rsidRPr="006B1A80">
        <w:rPr>
          <w:rFonts w:hint="eastAsia"/>
          <w:sz w:val="22"/>
        </w:rPr>
        <w:t>行う。</w:t>
      </w:r>
    </w:p>
    <w:p w:rsidR="00F2458C" w:rsidRPr="006B1A80" w:rsidRDefault="00F2458C" w:rsidP="004917E4">
      <w:pPr>
        <w:rPr>
          <w:sz w:val="22"/>
        </w:rPr>
      </w:pPr>
      <w:r w:rsidRPr="006B1A80">
        <w:rPr>
          <w:rFonts w:hint="eastAsia"/>
          <w:sz w:val="22"/>
        </w:rPr>
        <w:t xml:space="preserve">　また、いじめの早期発見に</w:t>
      </w:r>
      <w:r w:rsidR="00C930C4" w:rsidRPr="006B1A80">
        <w:rPr>
          <w:rFonts w:hint="eastAsia"/>
          <w:sz w:val="22"/>
        </w:rPr>
        <w:t>係る</w:t>
      </w:r>
      <w:r w:rsidRPr="006B1A80">
        <w:rPr>
          <w:rFonts w:hint="eastAsia"/>
          <w:sz w:val="22"/>
        </w:rPr>
        <w:t>手立てを講ずるとともに、いじめ発生に対しては早期かつ組織的な対応を行っていく。</w:t>
      </w:r>
    </w:p>
    <w:p w:rsidR="00F2458C" w:rsidRDefault="00F2458C" w:rsidP="004917E4">
      <w:pPr>
        <w:rPr>
          <w:sz w:val="22"/>
        </w:rPr>
      </w:pPr>
      <w:r w:rsidRPr="006B1A80">
        <w:rPr>
          <w:rFonts w:hint="eastAsia"/>
          <w:sz w:val="22"/>
        </w:rPr>
        <w:t xml:space="preserve">　さらに、いじめは学校のみならず、家庭や地域でも発生する場合があることより、保護者や地域、関係諸機関との連携の上、いじめ防止に関する方策を</w:t>
      </w:r>
      <w:r w:rsidR="00CA1F4F" w:rsidRPr="006B1A80">
        <w:rPr>
          <w:rFonts w:hint="eastAsia"/>
          <w:sz w:val="22"/>
        </w:rPr>
        <w:t>講ずる。</w:t>
      </w:r>
    </w:p>
    <w:p w:rsidR="00A6058D" w:rsidRPr="006B1A80" w:rsidRDefault="00A6058D" w:rsidP="004917E4">
      <w:pPr>
        <w:rPr>
          <w:rFonts w:hint="eastAsia"/>
          <w:sz w:val="22"/>
        </w:rPr>
      </w:pPr>
    </w:p>
    <w:p w:rsidR="00CA1F4F" w:rsidRPr="006B1A80" w:rsidRDefault="0045583B" w:rsidP="004917E4">
      <w:pPr>
        <w:rPr>
          <w:sz w:val="22"/>
        </w:rPr>
      </w:pPr>
      <w:r>
        <w:rPr>
          <w:rFonts w:hint="eastAsia"/>
          <w:noProof/>
          <w:sz w:val="22"/>
        </w:rPr>
        <mc:AlternateContent>
          <mc:Choice Requires="wps">
            <w:drawing>
              <wp:anchor distT="0" distB="0" distL="114300" distR="114300" simplePos="0" relativeHeight="251680768" behindDoc="0" locked="0" layoutInCell="1" allowOverlap="1">
                <wp:simplePos x="0" y="0"/>
                <wp:positionH relativeFrom="column">
                  <wp:posOffset>-26670</wp:posOffset>
                </wp:positionH>
                <wp:positionV relativeFrom="paragraph">
                  <wp:posOffset>211454</wp:posOffset>
                </wp:positionV>
                <wp:extent cx="6267450" cy="8286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6267450" cy="82867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F3C69" id="正方形/長方形 22" o:spid="_x0000_s1026" style="position:absolute;left:0;text-align:left;margin-left:-2.1pt;margin-top:16.65pt;width:493.5pt;height:65.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" filled="f" strokecolor="black [3213]" strokeweight="1pt"/>
            </w:pict>
          </mc:Fallback>
        </mc:AlternateContent>
      </w:r>
      <w:r w:rsidR="00CA1F4F" w:rsidRPr="006B1A80">
        <w:rPr>
          <w:rFonts w:hint="eastAsia"/>
          <w:sz w:val="22"/>
        </w:rPr>
        <w:t>（いじめの定義）</w:t>
      </w:r>
    </w:p>
    <w:p w:rsidR="00CA1F4F" w:rsidRDefault="0045583B" w:rsidP="006A6541">
      <w:pPr>
        <w:rPr>
          <w:sz w:val="22"/>
        </w:rPr>
      </w:pPr>
      <w:r>
        <w:rPr>
          <w:rFonts w:hint="eastAsia"/>
          <w:sz w:val="22"/>
        </w:rPr>
        <w:t xml:space="preserve">　「いじめ」とは、児童生徒に対して、当該児童生徒が在籍する学校に在籍している等、当該児童生徒と一定の人間</w:t>
      </w:r>
      <w:r w:rsidR="00CA1F4F" w:rsidRPr="006B1A80">
        <w:rPr>
          <w:rFonts w:hint="eastAsia"/>
          <w:sz w:val="22"/>
        </w:rPr>
        <w:t>関係にある他の児童等が行う心理的又は物理的な影響を与える行為（インターネットを通</w:t>
      </w:r>
      <w:r w:rsidR="00A6058D">
        <w:rPr>
          <w:rFonts w:hint="eastAsia"/>
          <w:sz w:val="22"/>
        </w:rPr>
        <w:t>じて行われるものを含む。）であって、当該行為の対象となった児童生徒</w:t>
      </w:r>
      <w:r w:rsidR="00CA1F4F" w:rsidRPr="006B1A80">
        <w:rPr>
          <w:rFonts w:hint="eastAsia"/>
          <w:sz w:val="22"/>
        </w:rPr>
        <w:t xml:space="preserve">が心身の苦痛を感じているものをいう。　</w:t>
      </w:r>
      <w:r w:rsidR="006A6541">
        <w:rPr>
          <w:rFonts w:hint="eastAsia"/>
          <w:sz w:val="22"/>
        </w:rPr>
        <w:t xml:space="preserve">　</w:t>
      </w:r>
      <w:r w:rsidR="00CA1F4F" w:rsidRPr="006B1A80">
        <w:rPr>
          <w:rFonts w:hint="eastAsia"/>
          <w:sz w:val="22"/>
        </w:rPr>
        <w:t>（「いじめ防止対策推進法」</w:t>
      </w:r>
      <w:r w:rsidR="001F546C" w:rsidRPr="006B1A80">
        <w:rPr>
          <w:rFonts w:hint="eastAsia"/>
          <w:sz w:val="22"/>
        </w:rPr>
        <w:t xml:space="preserve">　第２条</w:t>
      </w:r>
      <w:r w:rsidR="00CA1F4F" w:rsidRPr="006B1A80">
        <w:rPr>
          <w:rFonts w:hint="eastAsia"/>
          <w:sz w:val="22"/>
        </w:rPr>
        <w:t>）</w:t>
      </w:r>
    </w:p>
    <w:p w:rsidR="0045583B" w:rsidRPr="006B1A80" w:rsidRDefault="0045583B" w:rsidP="00A6058D">
      <w:pPr>
        <w:ind w:left="425" w:hangingChars="193" w:hanging="425"/>
        <w:rPr>
          <w:rFonts w:hint="eastAsia"/>
          <w:sz w:val="22"/>
        </w:rPr>
      </w:pPr>
      <w:r>
        <w:rPr>
          <w:rFonts w:hint="eastAsia"/>
          <w:sz w:val="22"/>
        </w:rPr>
        <w:t xml:space="preserve">　※「物理的な影響」とは身体的な影響のほか、金品をたかられたり、隠されたり、嫌なことを無理矢理させられたりすることなどを意味する。けんかやふざけ合いであっても、見えない所で被害が発生している場合もあるため、背景にある事情の調査を行い、生徒の</w:t>
      </w:r>
      <w:r w:rsidR="00A6058D">
        <w:rPr>
          <w:rFonts w:hint="eastAsia"/>
          <w:sz w:val="22"/>
        </w:rPr>
        <w:t>感じる被害性に着目し、いじめに該当するか否かを判断するものとする。</w:t>
      </w:r>
    </w:p>
    <w:p w:rsidR="00A6058D" w:rsidRDefault="00A6058D" w:rsidP="001F546C">
      <w:pPr>
        <w:rPr>
          <w:sz w:val="22"/>
        </w:rPr>
      </w:pPr>
    </w:p>
    <w:p w:rsidR="001F546C" w:rsidRPr="006B1A80" w:rsidRDefault="001F546C" w:rsidP="001F546C">
      <w:pPr>
        <w:rPr>
          <w:sz w:val="22"/>
        </w:rPr>
      </w:pPr>
      <w:r w:rsidRPr="006B1A80">
        <w:rPr>
          <w:rFonts w:hint="eastAsia"/>
          <w:sz w:val="22"/>
        </w:rPr>
        <w:t>（学校及び教職員の責務）</w:t>
      </w:r>
    </w:p>
    <w:p w:rsidR="001F546C" w:rsidRPr="006B1A80" w:rsidRDefault="001F546C" w:rsidP="001F546C">
      <w:pPr>
        <w:rPr>
          <w:sz w:val="22"/>
        </w:rPr>
      </w:pPr>
      <w:r w:rsidRPr="006B1A80">
        <w:rPr>
          <w:rFonts w:hint="eastAsia"/>
          <w:sz w:val="22"/>
        </w:rPr>
        <w:t xml:space="preserve">　学校及び学校の教職員は、基本理念にのっとり、当該学校に在籍する児童等の保護者、地域住民、児童相談所その他の関係者との連携を図りつつ、学校全体でいじめ</w:t>
      </w:r>
      <w:r w:rsidR="00D91C31">
        <w:rPr>
          <w:rFonts w:hint="eastAsia"/>
          <w:sz w:val="22"/>
        </w:rPr>
        <w:t>の</w:t>
      </w:r>
      <w:r w:rsidRPr="006B1A80">
        <w:rPr>
          <w:rFonts w:hint="eastAsia"/>
          <w:sz w:val="22"/>
        </w:rPr>
        <w:t>防止及び早期発見に取り組むとともに、当該学校に在籍する児童等がいじめを受けていると思われるときは、適切かつ迅速にこれに対処する責務を有する。　（「　同　」　第８条）</w:t>
      </w:r>
    </w:p>
    <w:p w:rsidR="001F546C" w:rsidRPr="006B1A80" w:rsidRDefault="001F546C" w:rsidP="001F546C">
      <w:pPr>
        <w:rPr>
          <w:sz w:val="22"/>
        </w:rPr>
      </w:pPr>
    </w:p>
    <w:p w:rsidR="001F546C" w:rsidRPr="006B1A80" w:rsidRDefault="001F546C" w:rsidP="001F546C">
      <w:pPr>
        <w:rPr>
          <w:rFonts w:asciiTheme="majorEastAsia" w:eastAsiaTheme="majorEastAsia" w:hAnsiTheme="majorEastAsia"/>
          <w:sz w:val="22"/>
        </w:rPr>
      </w:pPr>
      <w:r w:rsidRPr="006B1A80">
        <w:rPr>
          <w:rFonts w:asciiTheme="majorEastAsia" w:eastAsiaTheme="majorEastAsia" w:hAnsiTheme="majorEastAsia" w:hint="eastAsia"/>
          <w:sz w:val="22"/>
        </w:rPr>
        <w:t>Ⅱ　いじめの未然防止</w:t>
      </w:r>
    </w:p>
    <w:p w:rsidR="001F546C" w:rsidRPr="00631E36" w:rsidRDefault="00631E36" w:rsidP="00631E36">
      <w:pPr>
        <w:rPr>
          <w:b/>
          <w:sz w:val="22"/>
        </w:rPr>
      </w:pPr>
      <w:r w:rsidRPr="00631E36">
        <w:rPr>
          <w:rFonts w:hint="eastAsia"/>
          <w:b/>
          <w:sz w:val="22"/>
        </w:rPr>
        <w:t>１</w:t>
      </w:r>
      <w:r>
        <w:rPr>
          <w:rFonts w:hint="eastAsia"/>
          <w:b/>
          <w:sz w:val="22"/>
        </w:rPr>
        <w:t>．</w:t>
      </w:r>
      <w:r w:rsidR="001F546C" w:rsidRPr="00631E36">
        <w:rPr>
          <w:rFonts w:hint="eastAsia"/>
          <w:b/>
          <w:sz w:val="22"/>
        </w:rPr>
        <w:t>教職員の体制</w:t>
      </w:r>
    </w:p>
    <w:p w:rsidR="001F546C" w:rsidRPr="006B1A80" w:rsidRDefault="006546D5" w:rsidP="006546D5">
      <w:pPr>
        <w:rPr>
          <w:sz w:val="22"/>
        </w:rPr>
      </w:pPr>
      <w:r w:rsidRPr="006B1A80">
        <w:rPr>
          <w:rFonts w:hint="eastAsia"/>
          <w:sz w:val="22"/>
        </w:rPr>
        <w:t>（１）</w:t>
      </w:r>
      <w:r w:rsidR="001F546C" w:rsidRPr="006B1A80">
        <w:rPr>
          <w:rFonts w:hint="eastAsia"/>
          <w:sz w:val="22"/>
        </w:rPr>
        <w:t>いじめを許さない、いじめられた生徒を守り通すという強いメッセージを伝える。</w:t>
      </w:r>
    </w:p>
    <w:p w:rsidR="001F546C" w:rsidRPr="006B1A80" w:rsidRDefault="007A00AC" w:rsidP="006B1A80">
      <w:pPr>
        <w:pStyle w:val="a3"/>
        <w:ind w:leftChars="271" w:left="569" w:firstLineChars="1700" w:firstLine="3740"/>
        <w:rPr>
          <w:sz w:val="22"/>
        </w:rPr>
      </w:pPr>
      <w:r w:rsidRPr="006B1A80">
        <w:rPr>
          <w:rFonts w:hint="eastAsia"/>
          <w:sz w:val="22"/>
        </w:rPr>
        <w:t>（校長</w:t>
      </w:r>
      <w:r w:rsidR="001F546C" w:rsidRPr="006B1A80">
        <w:rPr>
          <w:rFonts w:hint="eastAsia"/>
          <w:sz w:val="22"/>
        </w:rPr>
        <w:t>・</w:t>
      </w:r>
      <w:r w:rsidRPr="006B1A80">
        <w:rPr>
          <w:rFonts w:hint="eastAsia"/>
          <w:sz w:val="22"/>
        </w:rPr>
        <w:t>生徒指導担当・</w:t>
      </w:r>
      <w:r w:rsidR="001F546C" w:rsidRPr="006B1A80">
        <w:rPr>
          <w:rFonts w:hint="eastAsia"/>
          <w:sz w:val="22"/>
        </w:rPr>
        <w:t>担任</w:t>
      </w:r>
      <w:r w:rsidRPr="006B1A80">
        <w:rPr>
          <w:rFonts w:hint="eastAsia"/>
          <w:sz w:val="22"/>
        </w:rPr>
        <w:t>等の</w:t>
      </w:r>
      <w:r w:rsidR="001F546C" w:rsidRPr="006B1A80">
        <w:rPr>
          <w:rFonts w:hint="eastAsia"/>
          <w:sz w:val="22"/>
        </w:rPr>
        <w:t>講話）</w:t>
      </w:r>
    </w:p>
    <w:p w:rsidR="001F546C" w:rsidRPr="006B1A80" w:rsidRDefault="006546D5" w:rsidP="006546D5">
      <w:pPr>
        <w:rPr>
          <w:sz w:val="22"/>
        </w:rPr>
      </w:pPr>
      <w:r w:rsidRPr="006B1A80">
        <w:rPr>
          <w:rFonts w:hint="eastAsia"/>
          <w:sz w:val="22"/>
        </w:rPr>
        <w:t>（２）</w:t>
      </w:r>
      <w:r w:rsidR="001F546C" w:rsidRPr="006B1A80">
        <w:rPr>
          <w:rFonts w:hint="eastAsia"/>
          <w:sz w:val="22"/>
        </w:rPr>
        <w:t>教職員間の情報交換を頻繁にし、生徒の様子について共通理解・共通認識を持つ。</w:t>
      </w:r>
    </w:p>
    <w:p w:rsidR="001F546C" w:rsidRPr="006B1A80" w:rsidRDefault="001F546C" w:rsidP="006B1A80">
      <w:pPr>
        <w:pStyle w:val="a3"/>
        <w:ind w:leftChars="271" w:left="569" w:firstLineChars="2200" w:firstLine="4840"/>
        <w:rPr>
          <w:sz w:val="22"/>
        </w:rPr>
      </w:pPr>
      <w:r w:rsidRPr="006B1A80">
        <w:rPr>
          <w:rFonts w:hint="eastAsia"/>
          <w:sz w:val="22"/>
        </w:rPr>
        <w:t>（職員朝礼・職員会等）</w:t>
      </w:r>
    </w:p>
    <w:p w:rsidR="00720552" w:rsidRDefault="006546D5" w:rsidP="00720552">
      <w:pPr>
        <w:rPr>
          <w:sz w:val="22"/>
        </w:rPr>
      </w:pPr>
      <w:r w:rsidRPr="006B1A80">
        <w:rPr>
          <w:rFonts w:hint="eastAsia"/>
          <w:sz w:val="22"/>
        </w:rPr>
        <w:t>（３）</w:t>
      </w:r>
      <w:r w:rsidR="001F546C" w:rsidRPr="006B1A80">
        <w:rPr>
          <w:rFonts w:hint="eastAsia"/>
          <w:sz w:val="22"/>
        </w:rPr>
        <w:t>いじめにつながる言動を発見したら、即刻指導するとともに、教職員のチームとして対応す</w:t>
      </w:r>
    </w:p>
    <w:p w:rsidR="001F546C" w:rsidRPr="006B1A80" w:rsidRDefault="001F546C" w:rsidP="00720552">
      <w:pPr>
        <w:ind w:firstLineChars="200" w:firstLine="440"/>
        <w:rPr>
          <w:sz w:val="22"/>
        </w:rPr>
      </w:pPr>
      <w:r w:rsidRPr="006B1A80">
        <w:rPr>
          <w:rFonts w:hint="eastAsia"/>
          <w:sz w:val="22"/>
        </w:rPr>
        <w:t>る。</w:t>
      </w:r>
    </w:p>
    <w:p w:rsidR="001F546C" w:rsidRPr="006B1A80" w:rsidRDefault="006546D5" w:rsidP="00720552">
      <w:pPr>
        <w:ind w:left="440" w:hangingChars="200" w:hanging="440"/>
        <w:rPr>
          <w:sz w:val="22"/>
        </w:rPr>
      </w:pPr>
      <w:r w:rsidRPr="006B1A80">
        <w:rPr>
          <w:rFonts w:hint="eastAsia"/>
          <w:sz w:val="22"/>
        </w:rPr>
        <w:t>（４）</w:t>
      </w:r>
      <w:r w:rsidR="001F546C" w:rsidRPr="006B1A80">
        <w:rPr>
          <w:rFonts w:hint="eastAsia"/>
          <w:sz w:val="22"/>
        </w:rPr>
        <w:t>昼休み等に生徒とふれあう機会をつくるとともに、あいさつ・積極的な声がけにより生徒との良好な人間関係づくりを行う。</w:t>
      </w:r>
    </w:p>
    <w:p w:rsidR="001F546C" w:rsidRPr="006B1A80" w:rsidRDefault="00C7083B" w:rsidP="001F546C">
      <w:pPr>
        <w:rPr>
          <w:sz w:val="22"/>
        </w:rPr>
      </w:pPr>
      <w:r w:rsidRPr="006B1A80">
        <w:rPr>
          <w:rFonts w:hint="eastAsia"/>
          <w:sz w:val="22"/>
        </w:rPr>
        <w:t>（５）教職員の人権意識と指導力向上のための研修を計画的に実施する。</w:t>
      </w:r>
    </w:p>
    <w:p w:rsidR="00D53D6F" w:rsidRPr="006B1A80" w:rsidRDefault="00D53D6F" w:rsidP="001F546C">
      <w:pPr>
        <w:rPr>
          <w:sz w:val="22"/>
        </w:rPr>
      </w:pPr>
      <w:r w:rsidRPr="006B1A80">
        <w:rPr>
          <w:rFonts w:hint="eastAsia"/>
          <w:sz w:val="22"/>
        </w:rPr>
        <w:t xml:space="preserve">　</w:t>
      </w:r>
      <w:r w:rsidR="006A6541">
        <w:rPr>
          <w:rFonts w:hint="eastAsia"/>
          <w:sz w:val="22"/>
        </w:rPr>
        <w:t xml:space="preserve">　　</w:t>
      </w:r>
      <w:r w:rsidRPr="006B1A80">
        <w:rPr>
          <w:rFonts w:hint="eastAsia"/>
          <w:sz w:val="22"/>
        </w:rPr>
        <w:t>①生徒の人権に関する研修</w:t>
      </w:r>
    </w:p>
    <w:p w:rsidR="00D53D6F" w:rsidRPr="006B1A80" w:rsidRDefault="00D53D6F" w:rsidP="001F546C">
      <w:pPr>
        <w:rPr>
          <w:sz w:val="22"/>
        </w:rPr>
      </w:pPr>
      <w:r w:rsidRPr="006B1A80">
        <w:rPr>
          <w:rFonts w:hint="eastAsia"/>
          <w:sz w:val="22"/>
        </w:rPr>
        <w:t xml:space="preserve">　</w:t>
      </w:r>
      <w:r w:rsidR="006A6541">
        <w:rPr>
          <w:rFonts w:hint="eastAsia"/>
          <w:sz w:val="22"/>
        </w:rPr>
        <w:t xml:space="preserve">　　</w:t>
      </w:r>
      <w:r w:rsidRPr="006B1A80">
        <w:rPr>
          <w:rFonts w:hint="eastAsia"/>
          <w:sz w:val="22"/>
        </w:rPr>
        <w:t>②生徒指導・生徒理解・特別支援教育に関する研修</w:t>
      </w:r>
    </w:p>
    <w:p w:rsidR="00D53D6F" w:rsidRPr="006B1A80" w:rsidRDefault="00D53D6F" w:rsidP="001F546C">
      <w:pPr>
        <w:rPr>
          <w:sz w:val="22"/>
        </w:rPr>
      </w:pPr>
      <w:r w:rsidRPr="006B1A80">
        <w:rPr>
          <w:rFonts w:hint="eastAsia"/>
          <w:sz w:val="22"/>
        </w:rPr>
        <w:lastRenderedPageBreak/>
        <w:t xml:space="preserve">　</w:t>
      </w:r>
      <w:r w:rsidR="006A6541">
        <w:rPr>
          <w:rFonts w:hint="eastAsia"/>
          <w:sz w:val="22"/>
        </w:rPr>
        <w:t xml:space="preserve">　　</w:t>
      </w:r>
      <w:r w:rsidRPr="006B1A80">
        <w:rPr>
          <w:rFonts w:hint="eastAsia"/>
          <w:sz w:val="22"/>
        </w:rPr>
        <w:t>③いじめ（インターネットによるいじめ等を含む）に関する研修</w:t>
      </w:r>
      <w:r w:rsidR="007A00AC" w:rsidRPr="006B1A80">
        <w:rPr>
          <w:rFonts w:hint="eastAsia"/>
          <w:sz w:val="22"/>
        </w:rPr>
        <w:t>等</w:t>
      </w:r>
    </w:p>
    <w:p w:rsidR="00042816" w:rsidRPr="006B1A80" w:rsidRDefault="00042816" w:rsidP="001F546C">
      <w:pPr>
        <w:rPr>
          <w:sz w:val="22"/>
        </w:rPr>
      </w:pPr>
    </w:p>
    <w:p w:rsidR="00C930C4" w:rsidRPr="00631E36" w:rsidRDefault="00631E36" w:rsidP="00631E36">
      <w:pPr>
        <w:rPr>
          <w:b/>
          <w:sz w:val="22"/>
        </w:rPr>
      </w:pPr>
      <w:r>
        <w:rPr>
          <w:rFonts w:hint="eastAsia"/>
          <w:b/>
          <w:sz w:val="22"/>
        </w:rPr>
        <w:t>２．</w:t>
      </w:r>
      <w:r w:rsidR="00C930C4" w:rsidRPr="00631E36">
        <w:rPr>
          <w:rFonts w:hint="eastAsia"/>
          <w:b/>
          <w:sz w:val="22"/>
        </w:rPr>
        <w:t>授業づくり</w:t>
      </w:r>
    </w:p>
    <w:p w:rsidR="00C930C4" w:rsidRPr="006B1A80" w:rsidRDefault="00131590" w:rsidP="00131590">
      <w:pPr>
        <w:pStyle w:val="a3"/>
        <w:numPr>
          <w:ilvl w:val="0"/>
          <w:numId w:val="7"/>
        </w:numPr>
        <w:ind w:leftChars="0"/>
        <w:rPr>
          <w:sz w:val="22"/>
        </w:rPr>
      </w:pPr>
      <w:r w:rsidRPr="006B1A80">
        <w:rPr>
          <w:rFonts w:hint="eastAsia"/>
          <w:sz w:val="22"/>
        </w:rPr>
        <w:t>授業のユニバーサルデザイン化の推進</w:t>
      </w:r>
    </w:p>
    <w:p w:rsidR="00131590" w:rsidRPr="006B1A80" w:rsidRDefault="00631E36" w:rsidP="00131590">
      <w:pPr>
        <w:pStyle w:val="a3"/>
        <w:numPr>
          <w:ilvl w:val="0"/>
          <w:numId w:val="7"/>
        </w:numPr>
        <w:ind w:leftChars="0"/>
        <w:rPr>
          <w:sz w:val="22"/>
        </w:rPr>
      </w:pPr>
      <w:r>
        <w:rPr>
          <w:rFonts w:hint="eastAsia"/>
          <w:sz w:val="22"/>
        </w:rPr>
        <w:t>基礎・基本の定着の取組（家庭学習</w:t>
      </w:r>
      <w:r w:rsidR="00876478" w:rsidRPr="006B1A80">
        <w:rPr>
          <w:rFonts w:hint="eastAsia"/>
          <w:sz w:val="22"/>
        </w:rPr>
        <w:t>ノート・小テスト等）</w:t>
      </w:r>
    </w:p>
    <w:p w:rsidR="00876478" w:rsidRPr="006B1A80" w:rsidRDefault="00876478" w:rsidP="00131590">
      <w:pPr>
        <w:pStyle w:val="a3"/>
        <w:numPr>
          <w:ilvl w:val="0"/>
          <w:numId w:val="7"/>
        </w:numPr>
        <w:ind w:leftChars="0"/>
        <w:rPr>
          <w:sz w:val="22"/>
        </w:rPr>
      </w:pPr>
      <w:r w:rsidRPr="006B1A80">
        <w:rPr>
          <w:rFonts w:hint="eastAsia"/>
          <w:sz w:val="22"/>
        </w:rPr>
        <w:t>授業規律の徹底</w:t>
      </w:r>
    </w:p>
    <w:p w:rsidR="00042816" w:rsidRDefault="00042816" w:rsidP="00631E36">
      <w:pPr>
        <w:pStyle w:val="a3"/>
        <w:numPr>
          <w:ilvl w:val="0"/>
          <w:numId w:val="7"/>
        </w:numPr>
        <w:ind w:leftChars="0"/>
        <w:rPr>
          <w:sz w:val="22"/>
        </w:rPr>
      </w:pPr>
      <w:r w:rsidRPr="006B1A80">
        <w:rPr>
          <w:rFonts w:hint="eastAsia"/>
          <w:sz w:val="22"/>
        </w:rPr>
        <w:t>ICT</w:t>
      </w:r>
      <w:r w:rsidRPr="006B1A80">
        <w:rPr>
          <w:rFonts w:hint="eastAsia"/>
          <w:sz w:val="22"/>
        </w:rPr>
        <w:t>機器の導入と活用</w:t>
      </w:r>
    </w:p>
    <w:p w:rsidR="00F2515E" w:rsidRPr="00F2515E" w:rsidRDefault="00F2515E" w:rsidP="00F2515E">
      <w:pPr>
        <w:rPr>
          <w:rFonts w:hint="eastAsia"/>
          <w:sz w:val="22"/>
        </w:rPr>
      </w:pPr>
    </w:p>
    <w:p w:rsidR="006546D5" w:rsidRPr="00631E36" w:rsidRDefault="00631E36" w:rsidP="00631E36">
      <w:pPr>
        <w:rPr>
          <w:b/>
          <w:sz w:val="22"/>
        </w:rPr>
      </w:pPr>
      <w:r w:rsidRPr="00631E36">
        <w:rPr>
          <w:rFonts w:hint="eastAsia"/>
          <w:b/>
          <w:sz w:val="22"/>
        </w:rPr>
        <w:t>３．</w:t>
      </w:r>
      <w:r w:rsidR="006546D5" w:rsidRPr="00631E36">
        <w:rPr>
          <w:rFonts w:hint="eastAsia"/>
          <w:b/>
          <w:sz w:val="22"/>
        </w:rPr>
        <w:t>心の教育の充実</w:t>
      </w:r>
    </w:p>
    <w:p w:rsidR="006546D5" w:rsidRPr="006B1A80" w:rsidRDefault="00A74A07" w:rsidP="00A74A07">
      <w:pPr>
        <w:rPr>
          <w:sz w:val="22"/>
        </w:rPr>
      </w:pPr>
      <w:r w:rsidRPr="006B1A80">
        <w:rPr>
          <w:rFonts w:hint="eastAsia"/>
          <w:sz w:val="22"/>
        </w:rPr>
        <w:t>（１）</w:t>
      </w:r>
      <w:r w:rsidR="006546D5" w:rsidRPr="006B1A80">
        <w:rPr>
          <w:rFonts w:hint="eastAsia"/>
          <w:sz w:val="22"/>
        </w:rPr>
        <w:t>「いじめ」について考える授業の実施。（道徳・学級活動）</w:t>
      </w:r>
    </w:p>
    <w:p w:rsidR="00FE0162" w:rsidRPr="006B1A80" w:rsidRDefault="00FE0162" w:rsidP="00A74A07">
      <w:pPr>
        <w:rPr>
          <w:sz w:val="22"/>
        </w:rPr>
      </w:pPr>
      <w:r w:rsidRPr="006B1A80">
        <w:rPr>
          <w:rFonts w:hint="eastAsia"/>
          <w:sz w:val="22"/>
        </w:rPr>
        <w:t>（２）情報モラル教育により、生徒のメディアリテラシーの向上を図る。</w:t>
      </w:r>
    </w:p>
    <w:p w:rsidR="006546D5" w:rsidRPr="006B1A80" w:rsidRDefault="00042816" w:rsidP="00042816">
      <w:pPr>
        <w:rPr>
          <w:sz w:val="22"/>
        </w:rPr>
      </w:pPr>
      <w:r w:rsidRPr="006B1A80">
        <w:rPr>
          <w:rFonts w:hint="eastAsia"/>
          <w:sz w:val="22"/>
        </w:rPr>
        <w:t>（</w:t>
      </w:r>
      <w:r w:rsidR="00FE0162" w:rsidRPr="006B1A80">
        <w:rPr>
          <w:rFonts w:hint="eastAsia"/>
          <w:sz w:val="22"/>
        </w:rPr>
        <w:t>３</w:t>
      </w:r>
      <w:r w:rsidRPr="006B1A80">
        <w:rPr>
          <w:rFonts w:hint="eastAsia"/>
          <w:sz w:val="22"/>
        </w:rPr>
        <w:t>）</w:t>
      </w:r>
      <w:r w:rsidR="006546D5" w:rsidRPr="006B1A80">
        <w:rPr>
          <w:rFonts w:hint="eastAsia"/>
          <w:sz w:val="22"/>
        </w:rPr>
        <w:t>人権週間を活用し人権の大切さについて全校で学習する。</w:t>
      </w:r>
    </w:p>
    <w:p w:rsidR="00631E36" w:rsidRDefault="00042816" w:rsidP="00720552">
      <w:pPr>
        <w:rPr>
          <w:sz w:val="22"/>
        </w:rPr>
      </w:pPr>
      <w:r w:rsidRPr="006B1A80">
        <w:rPr>
          <w:rFonts w:hint="eastAsia"/>
          <w:sz w:val="22"/>
        </w:rPr>
        <w:t>（</w:t>
      </w:r>
      <w:r w:rsidR="00FE0162" w:rsidRPr="006B1A80">
        <w:rPr>
          <w:rFonts w:hint="eastAsia"/>
          <w:sz w:val="22"/>
        </w:rPr>
        <w:t>４</w:t>
      </w:r>
      <w:r w:rsidRPr="006B1A80">
        <w:rPr>
          <w:rFonts w:hint="eastAsia"/>
          <w:sz w:val="22"/>
        </w:rPr>
        <w:t>）</w:t>
      </w:r>
      <w:r w:rsidR="006546D5" w:rsidRPr="006B1A80">
        <w:rPr>
          <w:rFonts w:hint="eastAsia"/>
          <w:sz w:val="22"/>
        </w:rPr>
        <w:t>体験活動の中</w:t>
      </w:r>
      <w:r w:rsidR="00631E36">
        <w:rPr>
          <w:rFonts w:hint="eastAsia"/>
          <w:sz w:val="22"/>
        </w:rPr>
        <w:t>で達成感や自尊感情を育む。</w:t>
      </w:r>
    </w:p>
    <w:p w:rsidR="006546D5" w:rsidRPr="006B1A80" w:rsidRDefault="00631E36" w:rsidP="00631E36">
      <w:pPr>
        <w:ind w:firstLineChars="100" w:firstLine="220"/>
        <w:rPr>
          <w:sz w:val="22"/>
        </w:rPr>
      </w:pPr>
      <w:r>
        <w:rPr>
          <w:rFonts w:hint="eastAsia"/>
          <w:sz w:val="22"/>
        </w:rPr>
        <w:t>（ふるさと学習・夢発見プログラム・総合的な学習</w:t>
      </w:r>
      <w:r w:rsidR="006546D5" w:rsidRPr="006B1A80">
        <w:rPr>
          <w:rFonts w:hint="eastAsia"/>
          <w:sz w:val="22"/>
        </w:rPr>
        <w:t>）</w:t>
      </w:r>
    </w:p>
    <w:p w:rsidR="00042816" w:rsidRPr="00631E36" w:rsidRDefault="00042816" w:rsidP="006B1A80">
      <w:pPr>
        <w:ind w:firstLineChars="300" w:firstLine="660"/>
        <w:rPr>
          <w:sz w:val="22"/>
        </w:rPr>
      </w:pPr>
    </w:p>
    <w:p w:rsidR="006546D5" w:rsidRPr="00631E36" w:rsidRDefault="00631E36" w:rsidP="00631E36">
      <w:pPr>
        <w:rPr>
          <w:b/>
          <w:sz w:val="22"/>
        </w:rPr>
      </w:pPr>
      <w:r>
        <w:rPr>
          <w:rFonts w:hint="eastAsia"/>
          <w:b/>
          <w:sz w:val="22"/>
        </w:rPr>
        <w:t>４．</w:t>
      </w:r>
      <w:r w:rsidR="006546D5" w:rsidRPr="00631E36">
        <w:rPr>
          <w:rFonts w:hint="eastAsia"/>
          <w:b/>
          <w:sz w:val="22"/>
        </w:rPr>
        <w:t>集団づくり・人間関係づくり</w:t>
      </w:r>
    </w:p>
    <w:p w:rsidR="006546D5" w:rsidRPr="006B1A80" w:rsidRDefault="00042816" w:rsidP="00042816">
      <w:pPr>
        <w:rPr>
          <w:sz w:val="22"/>
        </w:rPr>
      </w:pPr>
      <w:r w:rsidRPr="006B1A80">
        <w:rPr>
          <w:rFonts w:hint="eastAsia"/>
          <w:sz w:val="22"/>
        </w:rPr>
        <w:t>（１）</w:t>
      </w:r>
      <w:r w:rsidR="006546D5" w:rsidRPr="006B1A80">
        <w:rPr>
          <w:rFonts w:hint="eastAsia"/>
          <w:sz w:val="22"/>
        </w:rPr>
        <w:t>「アンケートＱＵ」、グループエンカウンターを学級集団づくりに活用する。</w:t>
      </w:r>
    </w:p>
    <w:p w:rsidR="006546D5" w:rsidRPr="006B1A80" w:rsidRDefault="00042816" w:rsidP="00042816">
      <w:pPr>
        <w:rPr>
          <w:sz w:val="22"/>
        </w:rPr>
      </w:pPr>
      <w:r w:rsidRPr="006B1A80">
        <w:rPr>
          <w:rFonts w:hint="eastAsia"/>
          <w:sz w:val="22"/>
        </w:rPr>
        <w:t>（２）</w:t>
      </w:r>
      <w:r w:rsidR="006546D5" w:rsidRPr="006B1A80">
        <w:rPr>
          <w:rFonts w:hint="eastAsia"/>
          <w:sz w:val="22"/>
        </w:rPr>
        <w:t>全教科でペア学習・グループ学習を実践する。</w:t>
      </w:r>
    </w:p>
    <w:p w:rsidR="006546D5" w:rsidRPr="006B1A80" w:rsidRDefault="00042816" w:rsidP="00720552">
      <w:pPr>
        <w:ind w:left="440" w:hangingChars="200" w:hanging="440"/>
        <w:rPr>
          <w:sz w:val="22"/>
        </w:rPr>
      </w:pPr>
      <w:r w:rsidRPr="006B1A80">
        <w:rPr>
          <w:rFonts w:hint="eastAsia"/>
          <w:sz w:val="22"/>
        </w:rPr>
        <w:t>（３）</w:t>
      </w:r>
      <w:r w:rsidR="006546D5" w:rsidRPr="006B1A80">
        <w:rPr>
          <w:rFonts w:hint="eastAsia"/>
          <w:sz w:val="22"/>
        </w:rPr>
        <w:t>授業や生徒会活動で話し合いや発表等の言語活動を取り入れ、コミュニケーション力の向上を図る。</w:t>
      </w:r>
    </w:p>
    <w:p w:rsidR="006546D5" w:rsidRPr="006B1A80" w:rsidRDefault="00D91C31" w:rsidP="00042816">
      <w:pPr>
        <w:rPr>
          <w:sz w:val="22"/>
        </w:rPr>
      </w:pPr>
      <w:r>
        <w:rPr>
          <w:rFonts w:hint="eastAsia"/>
          <w:sz w:val="22"/>
        </w:rPr>
        <w:t>（４）こども園</w:t>
      </w:r>
      <w:r w:rsidR="00042816" w:rsidRPr="006B1A80">
        <w:rPr>
          <w:rFonts w:hint="eastAsia"/>
          <w:sz w:val="22"/>
        </w:rPr>
        <w:t>・小・中が連携して人間関係づくりに取り組む</w:t>
      </w:r>
      <w:r w:rsidR="006546D5" w:rsidRPr="006B1A80">
        <w:rPr>
          <w:rFonts w:hint="eastAsia"/>
          <w:sz w:val="22"/>
        </w:rPr>
        <w:t>（「海潮の子どもを語る会」）</w:t>
      </w:r>
    </w:p>
    <w:p w:rsidR="006546D5" w:rsidRPr="006B1A80" w:rsidRDefault="006546D5" w:rsidP="001F546C">
      <w:pPr>
        <w:rPr>
          <w:sz w:val="22"/>
        </w:rPr>
      </w:pPr>
    </w:p>
    <w:p w:rsidR="00042816" w:rsidRPr="00631E36" w:rsidRDefault="00631E36" w:rsidP="00631E36">
      <w:pPr>
        <w:rPr>
          <w:b/>
          <w:sz w:val="22"/>
        </w:rPr>
      </w:pPr>
      <w:r>
        <w:rPr>
          <w:rFonts w:hint="eastAsia"/>
          <w:b/>
          <w:sz w:val="22"/>
        </w:rPr>
        <w:t>５．</w:t>
      </w:r>
      <w:r w:rsidR="00042816" w:rsidRPr="00631E36">
        <w:rPr>
          <w:rFonts w:hint="eastAsia"/>
          <w:b/>
          <w:sz w:val="22"/>
        </w:rPr>
        <w:t>保護者・地域との連携</w:t>
      </w:r>
    </w:p>
    <w:p w:rsidR="00D920E7" w:rsidRPr="006B1A80" w:rsidRDefault="00D920E7" w:rsidP="00720552">
      <w:pPr>
        <w:ind w:left="440" w:hangingChars="200" w:hanging="440"/>
        <w:rPr>
          <w:sz w:val="22"/>
        </w:rPr>
      </w:pPr>
      <w:r w:rsidRPr="006B1A80">
        <w:rPr>
          <w:rFonts w:hint="eastAsia"/>
          <w:sz w:val="22"/>
        </w:rPr>
        <w:t>（１）学校の方針・体制等について、</w:t>
      </w:r>
      <w:r w:rsidRPr="006B1A80">
        <w:rPr>
          <w:rFonts w:hint="eastAsia"/>
          <w:sz w:val="22"/>
        </w:rPr>
        <w:t>PTA</w:t>
      </w:r>
      <w:r w:rsidRPr="006B1A80">
        <w:rPr>
          <w:rFonts w:hint="eastAsia"/>
          <w:sz w:val="22"/>
        </w:rPr>
        <w:t>総会や地域との会合（「海潮の教育を語る会」）等で周知する。</w:t>
      </w:r>
    </w:p>
    <w:p w:rsidR="00D920E7" w:rsidRPr="006B1A80" w:rsidRDefault="00D920E7" w:rsidP="00720552">
      <w:pPr>
        <w:rPr>
          <w:sz w:val="22"/>
        </w:rPr>
      </w:pPr>
      <w:r w:rsidRPr="006B1A80">
        <w:rPr>
          <w:rFonts w:hint="eastAsia"/>
          <w:sz w:val="22"/>
        </w:rPr>
        <w:t>（２）行事や生徒の活動の様子を、各種通信・ホームページ等を利用して保護者・地域に発信する。</w:t>
      </w:r>
    </w:p>
    <w:p w:rsidR="00D920E7" w:rsidRPr="006B1A80" w:rsidRDefault="00D920E7" w:rsidP="00D91C31">
      <w:pPr>
        <w:ind w:left="425" w:hangingChars="193" w:hanging="425"/>
        <w:rPr>
          <w:sz w:val="22"/>
        </w:rPr>
      </w:pPr>
      <w:r w:rsidRPr="006B1A80">
        <w:rPr>
          <w:rFonts w:hint="eastAsia"/>
          <w:sz w:val="22"/>
        </w:rPr>
        <w:t>（３）</w:t>
      </w:r>
      <w:r w:rsidR="00E45110" w:rsidRPr="006B1A80">
        <w:rPr>
          <w:rFonts w:hint="eastAsia"/>
          <w:sz w:val="22"/>
        </w:rPr>
        <w:t>キャリア教育やふるさと学習、各種体験活動で地域の人材を招聘し、生徒との交流を推進する。</w:t>
      </w:r>
    </w:p>
    <w:p w:rsidR="00E45110" w:rsidRPr="006B1A80" w:rsidRDefault="00E45110" w:rsidP="00D920E7">
      <w:pPr>
        <w:rPr>
          <w:sz w:val="22"/>
        </w:rPr>
      </w:pPr>
      <w:r w:rsidRPr="006B1A80">
        <w:rPr>
          <w:rFonts w:hint="eastAsia"/>
          <w:sz w:val="22"/>
        </w:rPr>
        <w:t>（４）生徒が地域の行事に積極的に参加するよう促すとともに、その体制を整備する。</w:t>
      </w:r>
    </w:p>
    <w:p w:rsidR="00FE0162" w:rsidRPr="006B1A80" w:rsidRDefault="00FE0162" w:rsidP="00D920E7">
      <w:pPr>
        <w:rPr>
          <w:sz w:val="22"/>
        </w:rPr>
      </w:pPr>
      <w:r w:rsidRPr="006B1A80">
        <w:rPr>
          <w:rFonts w:hint="eastAsia"/>
          <w:sz w:val="22"/>
        </w:rPr>
        <w:t>（５）学校（教職員）と保護者、地域とのより良い関係づくり。</w:t>
      </w:r>
    </w:p>
    <w:p w:rsidR="00E45110" w:rsidRPr="006B1A80" w:rsidRDefault="00E45110" w:rsidP="00D920E7">
      <w:pPr>
        <w:rPr>
          <w:sz w:val="22"/>
        </w:rPr>
      </w:pPr>
    </w:p>
    <w:p w:rsidR="00E45110" w:rsidRPr="006B1A80" w:rsidRDefault="00E45110" w:rsidP="00D920E7">
      <w:pPr>
        <w:rPr>
          <w:rFonts w:asciiTheme="majorEastAsia" w:eastAsiaTheme="majorEastAsia" w:hAnsiTheme="majorEastAsia"/>
          <w:sz w:val="22"/>
        </w:rPr>
      </w:pPr>
      <w:r w:rsidRPr="006B1A80">
        <w:rPr>
          <w:rFonts w:asciiTheme="majorEastAsia" w:eastAsiaTheme="majorEastAsia" w:hAnsiTheme="majorEastAsia" w:hint="eastAsia"/>
          <w:sz w:val="22"/>
        </w:rPr>
        <w:t>Ⅲ　いじめの早期発見</w:t>
      </w:r>
    </w:p>
    <w:p w:rsidR="00E45110" w:rsidRPr="006B1A80" w:rsidRDefault="00631E36" w:rsidP="00FE0162">
      <w:pPr>
        <w:rPr>
          <w:sz w:val="22"/>
        </w:rPr>
      </w:pPr>
      <w:r>
        <w:rPr>
          <w:rFonts w:hint="eastAsia"/>
          <w:sz w:val="22"/>
        </w:rPr>
        <w:t>１．</w:t>
      </w:r>
      <w:r w:rsidR="00FE0162" w:rsidRPr="006B1A80">
        <w:rPr>
          <w:rFonts w:hint="eastAsia"/>
          <w:sz w:val="22"/>
        </w:rPr>
        <w:t>生徒の様子を常に見守り、気になることがあれば早めに声掛けをする。</w:t>
      </w:r>
    </w:p>
    <w:p w:rsidR="00FE0162" w:rsidRPr="006B1A80" w:rsidRDefault="00631E36" w:rsidP="00FE0162">
      <w:pPr>
        <w:rPr>
          <w:sz w:val="22"/>
        </w:rPr>
      </w:pPr>
      <w:r>
        <w:rPr>
          <w:rFonts w:hint="eastAsia"/>
          <w:sz w:val="22"/>
        </w:rPr>
        <w:t>２．</w:t>
      </w:r>
      <w:r w:rsidR="00FE0162" w:rsidRPr="006B1A80">
        <w:rPr>
          <w:rFonts w:hint="eastAsia"/>
          <w:sz w:val="22"/>
        </w:rPr>
        <w:t>定期的に学校生活についてのアンケート調査を実施する。</w:t>
      </w:r>
    </w:p>
    <w:p w:rsidR="00FE0162" w:rsidRPr="006B1A80" w:rsidRDefault="00631E36" w:rsidP="00FE0162">
      <w:pPr>
        <w:rPr>
          <w:sz w:val="22"/>
        </w:rPr>
      </w:pPr>
      <w:r>
        <w:rPr>
          <w:rFonts w:hint="eastAsia"/>
          <w:sz w:val="22"/>
        </w:rPr>
        <w:t>３．</w:t>
      </w:r>
      <w:r w:rsidR="00FE0162" w:rsidRPr="006B1A80">
        <w:rPr>
          <w:rFonts w:hint="eastAsia"/>
          <w:sz w:val="22"/>
        </w:rPr>
        <w:t>定期的に教育相談期間を設定する。</w:t>
      </w:r>
    </w:p>
    <w:p w:rsidR="00FE0162" w:rsidRPr="006B1A80" w:rsidRDefault="00631E36" w:rsidP="00FE0162">
      <w:pPr>
        <w:rPr>
          <w:sz w:val="22"/>
        </w:rPr>
      </w:pPr>
      <w:r>
        <w:rPr>
          <w:rFonts w:hint="eastAsia"/>
          <w:sz w:val="22"/>
        </w:rPr>
        <w:t>４．</w:t>
      </w:r>
      <w:r w:rsidR="00FE0162" w:rsidRPr="006B1A80">
        <w:rPr>
          <w:rFonts w:hint="eastAsia"/>
          <w:sz w:val="22"/>
        </w:rPr>
        <w:t>「未来」（生活ノート）による担任との連絡体制づくり</w:t>
      </w:r>
      <w:r w:rsidR="00720552">
        <w:rPr>
          <w:rFonts w:hint="eastAsia"/>
          <w:sz w:val="22"/>
        </w:rPr>
        <w:t>を行う</w:t>
      </w:r>
      <w:r w:rsidR="00FE0162" w:rsidRPr="006B1A80">
        <w:rPr>
          <w:rFonts w:hint="eastAsia"/>
          <w:sz w:val="22"/>
        </w:rPr>
        <w:t>。</w:t>
      </w:r>
    </w:p>
    <w:p w:rsidR="00720552" w:rsidRDefault="00631E36" w:rsidP="00720552">
      <w:pPr>
        <w:rPr>
          <w:sz w:val="22"/>
        </w:rPr>
      </w:pPr>
      <w:r>
        <w:rPr>
          <w:rFonts w:hint="eastAsia"/>
          <w:sz w:val="22"/>
        </w:rPr>
        <w:t>５．</w:t>
      </w:r>
      <w:r w:rsidR="008F4CFE" w:rsidRPr="006B1A80">
        <w:rPr>
          <w:rFonts w:hint="eastAsia"/>
          <w:sz w:val="22"/>
        </w:rPr>
        <w:t>「いじめ相談テレフォン」、「ヤングテレフォン・けいさついじめ１１０番」等の外部相談機関の</w:t>
      </w:r>
    </w:p>
    <w:p w:rsidR="00E45110" w:rsidRPr="006B1A80" w:rsidRDefault="008F4CFE" w:rsidP="00720552">
      <w:pPr>
        <w:ind w:firstLineChars="100" w:firstLine="220"/>
        <w:rPr>
          <w:sz w:val="22"/>
        </w:rPr>
      </w:pPr>
      <w:r w:rsidRPr="006B1A80">
        <w:rPr>
          <w:rFonts w:hint="eastAsia"/>
          <w:sz w:val="22"/>
        </w:rPr>
        <w:t>周知</w:t>
      </w:r>
      <w:r w:rsidR="00720552">
        <w:rPr>
          <w:rFonts w:hint="eastAsia"/>
          <w:sz w:val="22"/>
        </w:rPr>
        <w:t>を行う。</w:t>
      </w:r>
    </w:p>
    <w:p w:rsidR="00E45110" w:rsidRDefault="00E45110" w:rsidP="00FE0162">
      <w:pPr>
        <w:rPr>
          <w:sz w:val="22"/>
        </w:rPr>
      </w:pPr>
    </w:p>
    <w:p w:rsidR="00F2515E" w:rsidRDefault="00F2515E" w:rsidP="00FE0162">
      <w:pPr>
        <w:rPr>
          <w:sz w:val="22"/>
        </w:rPr>
      </w:pPr>
    </w:p>
    <w:p w:rsidR="00F2515E" w:rsidRDefault="00F2515E" w:rsidP="00FE0162">
      <w:pPr>
        <w:rPr>
          <w:sz w:val="22"/>
        </w:rPr>
      </w:pPr>
    </w:p>
    <w:p w:rsidR="00F2515E" w:rsidRDefault="00F2515E" w:rsidP="00FE0162">
      <w:pPr>
        <w:rPr>
          <w:sz w:val="22"/>
        </w:rPr>
      </w:pPr>
    </w:p>
    <w:p w:rsidR="00F2515E" w:rsidRPr="006B1A80" w:rsidRDefault="00F2515E" w:rsidP="00FE0162">
      <w:pPr>
        <w:rPr>
          <w:rFonts w:hint="eastAsia"/>
          <w:sz w:val="22"/>
        </w:rPr>
      </w:pPr>
    </w:p>
    <w:p w:rsidR="00E45110" w:rsidRPr="006B1A80" w:rsidRDefault="006B1A80" w:rsidP="00FE0162">
      <w:pPr>
        <w:rPr>
          <w:rFonts w:asciiTheme="majorEastAsia" w:eastAsiaTheme="majorEastAsia" w:hAnsiTheme="majorEastAsia"/>
          <w:sz w:val="22"/>
        </w:rPr>
      </w:pPr>
      <w:r w:rsidRPr="006B1A80">
        <w:rPr>
          <w:rFonts w:asciiTheme="majorEastAsia" w:eastAsiaTheme="majorEastAsia" w:hAnsiTheme="majorEastAsia" w:hint="eastAsia"/>
          <w:sz w:val="22"/>
        </w:rPr>
        <w:lastRenderedPageBreak/>
        <w:t>Ⅳ</w:t>
      </w:r>
      <w:r w:rsidR="00FE0162" w:rsidRPr="006B1A80">
        <w:rPr>
          <w:rFonts w:asciiTheme="majorEastAsia" w:eastAsiaTheme="majorEastAsia" w:hAnsiTheme="majorEastAsia" w:hint="eastAsia"/>
          <w:sz w:val="22"/>
        </w:rPr>
        <w:t xml:space="preserve">　</w:t>
      </w:r>
      <w:r w:rsidR="00C70154" w:rsidRPr="006B1A80">
        <w:rPr>
          <w:rFonts w:asciiTheme="majorEastAsia" w:eastAsiaTheme="majorEastAsia" w:hAnsiTheme="majorEastAsia" w:hint="eastAsia"/>
          <w:sz w:val="22"/>
        </w:rPr>
        <w:t>いじめへの対応</w:t>
      </w:r>
    </w:p>
    <w:p w:rsidR="00C70154" w:rsidRPr="00631E36" w:rsidRDefault="00631E36" w:rsidP="00631E36">
      <w:pPr>
        <w:rPr>
          <w:sz w:val="22"/>
        </w:rPr>
      </w:pPr>
      <w:r>
        <w:rPr>
          <w:rFonts w:hint="eastAsia"/>
          <w:sz w:val="22"/>
        </w:rPr>
        <w:t>１．</w:t>
      </w:r>
      <w:r w:rsidR="008772A6" w:rsidRPr="00631E36">
        <w:rPr>
          <w:rFonts w:hint="eastAsia"/>
          <w:sz w:val="22"/>
        </w:rPr>
        <w:t>いじめ対策のための組織</w:t>
      </w:r>
    </w:p>
    <w:p w:rsidR="008772A6" w:rsidRPr="006B1A80" w:rsidRDefault="008772A6" w:rsidP="008772A6">
      <w:pPr>
        <w:rPr>
          <w:sz w:val="22"/>
        </w:rPr>
      </w:pPr>
      <w:r w:rsidRPr="006B1A80">
        <w:rPr>
          <w:rFonts w:hint="eastAsia"/>
          <w:sz w:val="22"/>
        </w:rPr>
        <w:t>（１）名称　　いじめ・不登校対策委員会</w:t>
      </w:r>
    </w:p>
    <w:p w:rsidR="008772A6" w:rsidRPr="006B1A80" w:rsidRDefault="008772A6" w:rsidP="008772A6">
      <w:pPr>
        <w:rPr>
          <w:sz w:val="22"/>
        </w:rPr>
      </w:pPr>
      <w:r w:rsidRPr="006B1A80">
        <w:rPr>
          <w:rFonts w:hint="eastAsia"/>
          <w:sz w:val="22"/>
        </w:rPr>
        <w:t>（２）構成　　管理職・生徒指導主事・教育支援</w:t>
      </w:r>
      <w:r w:rsidRPr="006B1A80">
        <w:rPr>
          <w:rFonts w:hint="eastAsia"/>
          <w:sz w:val="22"/>
        </w:rPr>
        <w:t>CN</w:t>
      </w:r>
      <w:r w:rsidRPr="006B1A80">
        <w:rPr>
          <w:rFonts w:hint="eastAsia"/>
          <w:sz w:val="22"/>
        </w:rPr>
        <w:t>・学年主任・当該学年部</w:t>
      </w:r>
    </w:p>
    <w:p w:rsidR="008772A6" w:rsidRPr="006B1A80" w:rsidRDefault="008772A6" w:rsidP="008772A6">
      <w:pPr>
        <w:rPr>
          <w:sz w:val="22"/>
        </w:rPr>
      </w:pPr>
      <w:r w:rsidRPr="006B1A80">
        <w:rPr>
          <w:rFonts w:hint="eastAsia"/>
          <w:sz w:val="22"/>
        </w:rPr>
        <w:t xml:space="preserve">　　　　　　　必要に応じて養護教諭・</w:t>
      </w:r>
      <w:r w:rsidRPr="006B1A80">
        <w:rPr>
          <w:rFonts w:hint="eastAsia"/>
          <w:sz w:val="22"/>
        </w:rPr>
        <w:t>SC</w:t>
      </w:r>
      <w:r w:rsidRPr="006B1A80">
        <w:rPr>
          <w:rFonts w:hint="eastAsia"/>
          <w:sz w:val="22"/>
        </w:rPr>
        <w:t>・</w:t>
      </w:r>
      <w:r w:rsidRPr="006B1A80">
        <w:rPr>
          <w:rFonts w:hint="eastAsia"/>
          <w:sz w:val="22"/>
        </w:rPr>
        <w:t>SSW</w:t>
      </w:r>
      <w:r w:rsidRPr="006B1A80">
        <w:rPr>
          <w:rFonts w:hint="eastAsia"/>
          <w:sz w:val="22"/>
        </w:rPr>
        <w:t>を招聘する</w:t>
      </w:r>
    </w:p>
    <w:p w:rsidR="008772A6" w:rsidRPr="006B1A80" w:rsidRDefault="008772A6" w:rsidP="008772A6">
      <w:pPr>
        <w:rPr>
          <w:sz w:val="22"/>
        </w:rPr>
      </w:pPr>
      <w:r w:rsidRPr="006B1A80">
        <w:rPr>
          <w:rFonts w:hint="eastAsia"/>
          <w:sz w:val="22"/>
        </w:rPr>
        <w:t>（３）機能</w:t>
      </w:r>
    </w:p>
    <w:p w:rsidR="008772A6" w:rsidRPr="006B1A80" w:rsidRDefault="008772A6" w:rsidP="008772A6">
      <w:pPr>
        <w:rPr>
          <w:sz w:val="22"/>
        </w:rPr>
      </w:pPr>
      <w:r w:rsidRPr="006B1A80">
        <w:rPr>
          <w:rFonts w:hint="eastAsia"/>
          <w:sz w:val="22"/>
        </w:rPr>
        <w:t xml:space="preserve">　①本基本方針に基</w:t>
      </w:r>
      <w:r w:rsidR="00787A80" w:rsidRPr="006B1A80">
        <w:rPr>
          <w:rFonts w:hint="eastAsia"/>
          <w:sz w:val="22"/>
        </w:rPr>
        <w:t>づく取組の実施や、年間計画の作成・実行・検証・修正</w:t>
      </w:r>
    </w:p>
    <w:p w:rsidR="00787A80" w:rsidRPr="006B1A80" w:rsidRDefault="00787A80" w:rsidP="008772A6">
      <w:pPr>
        <w:rPr>
          <w:sz w:val="22"/>
        </w:rPr>
      </w:pPr>
      <w:r w:rsidRPr="006B1A80">
        <w:rPr>
          <w:rFonts w:hint="eastAsia"/>
          <w:sz w:val="22"/>
        </w:rPr>
        <w:t xml:space="preserve">　②いじめの相談・通報の窓口</w:t>
      </w:r>
    </w:p>
    <w:p w:rsidR="00787A80" w:rsidRPr="006B1A80" w:rsidRDefault="0045583B" w:rsidP="008772A6">
      <w:pPr>
        <w:rPr>
          <w:sz w:val="22"/>
        </w:rPr>
      </w:pPr>
      <w:r>
        <w:rPr>
          <w:rFonts w:hint="eastAsia"/>
          <w:sz w:val="22"/>
        </w:rPr>
        <w:t xml:space="preserve">　③いじめ・問題行動に関する情報の収集と記録</w:t>
      </w:r>
    </w:p>
    <w:p w:rsidR="00C70154" w:rsidRPr="006B1A80" w:rsidRDefault="00787A80" w:rsidP="00720552">
      <w:pPr>
        <w:rPr>
          <w:sz w:val="22"/>
        </w:rPr>
      </w:pPr>
      <w:r w:rsidRPr="006B1A80">
        <w:rPr>
          <w:rFonts w:hint="eastAsia"/>
          <w:sz w:val="22"/>
        </w:rPr>
        <w:t xml:space="preserve">　④</w:t>
      </w:r>
      <w:r w:rsidR="00720552">
        <w:rPr>
          <w:rFonts w:hint="eastAsia"/>
          <w:sz w:val="22"/>
        </w:rPr>
        <w:t>いじめやその疑いがある情報に際し、その指導体制等の</w:t>
      </w:r>
      <w:r w:rsidR="00A60CCA" w:rsidRPr="006B1A80">
        <w:rPr>
          <w:rFonts w:hint="eastAsia"/>
          <w:sz w:val="22"/>
        </w:rPr>
        <w:t>協議、教職員に周</w:t>
      </w:r>
      <w:r w:rsidR="00720552">
        <w:rPr>
          <w:rFonts w:hint="eastAsia"/>
          <w:sz w:val="22"/>
        </w:rPr>
        <w:t>知・実行</w:t>
      </w:r>
    </w:p>
    <w:p w:rsidR="00C70154" w:rsidRPr="006B1A80" w:rsidRDefault="00720552" w:rsidP="00FE0162">
      <w:pPr>
        <w:rPr>
          <w:sz w:val="22"/>
        </w:rPr>
      </w:pPr>
      <w:r>
        <w:rPr>
          <w:rFonts w:hint="eastAsia"/>
          <w:sz w:val="22"/>
        </w:rPr>
        <w:t xml:space="preserve">　⑤対応した事案について、進捗状況や終結の状況の</w:t>
      </w:r>
      <w:r w:rsidR="00A60CCA" w:rsidRPr="006B1A80">
        <w:rPr>
          <w:rFonts w:hint="eastAsia"/>
          <w:sz w:val="22"/>
        </w:rPr>
        <w:t>確認</w:t>
      </w:r>
    </w:p>
    <w:p w:rsidR="00C70154" w:rsidRPr="006B1A80" w:rsidRDefault="00C70154" w:rsidP="00FE0162">
      <w:pPr>
        <w:rPr>
          <w:sz w:val="22"/>
        </w:rPr>
      </w:pPr>
    </w:p>
    <w:p w:rsidR="005D019E" w:rsidRPr="006B1A80" w:rsidRDefault="00631E36" w:rsidP="005D019E">
      <w:pPr>
        <w:rPr>
          <w:sz w:val="22"/>
        </w:rPr>
      </w:pPr>
      <w:r>
        <w:rPr>
          <w:rFonts w:hint="eastAsia"/>
          <w:sz w:val="22"/>
        </w:rPr>
        <w:t>２．</w:t>
      </w:r>
      <w:r w:rsidR="0097220D">
        <w:rPr>
          <w:rFonts w:hint="eastAsia"/>
          <w:sz w:val="22"/>
        </w:rPr>
        <w:t xml:space="preserve">いじめへの対応　　</w:t>
      </w:r>
      <w:r w:rsidR="005D019E" w:rsidRPr="006B1A80">
        <w:rPr>
          <w:rFonts w:hint="eastAsia"/>
          <w:sz w:val="22"/>
        </w:rPr>
        <w:t>「いじめ対応マニュアル</w:t>
      </w:r>
      <w:r w:rsidR="0097220D">
        <w:rPr>
          <w:rFonts w:hint="eastAsia"/>
          <w:sz w:val="22"/>
        </w:rPr>
        <w:t>（最終ページ掲載）</w:t>
      </w:r>
      <w:r w:rsidR="005D019E" w:rsidRPr="006B1A80">
        <w:rPr>
          <w:rFonts w:hint="eastAsia"/>
          <w:sz w:val="22"/>
        </w:rPr>
        <w:t>」による</w:t>
      </w:r>
    </w:p>
    <w:p w:rsidR="005D019E" w:rsidRPr="006B1A80" w:rsidRDefault="005D019E" w:rsidP="005D019E">
      <w:pPr>
        <w:rPr>
          <w:sz w:val="22"/>
        </w:rPr>
      </w:pPr>
    </w:p>
    <w:p w:rsidR="00C70154" w:rsidRPr="006B1A80" w:rsidRDefault="00631E36" w:rsidP="005D019E">
      <w:pPr>
        <w:rPr>
          <w:sz w:val="22"/>
        </w:rPr>
      </w:pPr>
      <w:r>
        <w:rPr>
          <w:rFonts w:hint="eastAsia"/>
          <w:sz w:val="22"/>
        </w:rPr>
        <w:t>３．</w:t>
      </w:r>
      <w:r w:rsidR="004F4999" w:rsidRPr="006B1A80">
        <w:rPr>
          <w:rFonts w:hint="eastAsia"/>
          <w:sz w:val="22"/>
        </w:rPr>
        <w:t>重大事態</w:t>
      </w:r>
      <w:r w:rsidR="00A60CCA" w:rsidRPr="006B1A80">
        <w:rPr>
          <w:rFonts w:hint="eastAsia"/>
          <w:sz w:val="22"/>
        </w:rPr>
        <w:t>への対応</w:t>
      </w:r>
    </w:p>
    <w:p w:rsidR="00A60CCA" w:rsidRPr="006B1A80" w:rsidRDefault="00A60CCA" w:rsidP="00A60CCA">
      <w:pPr>
        <w:rPr>
          <w:sz w:val="22"/>
        </w:rPr>
      </w:pPr>
      <w:r w:rsidRPr="006B1A80">
        <w:rPr>
          <w:rFonts w:hint="eastAsia"/>
          <w:sz w:val="22"/>
        </w:rPr>
        <w:t>（１）</w:t>
      </w:r>
      <w:r w:rsidR="004F4999" w:rsidRPr="006B1A80">
        <w:rPr>
          <w:rFonts w:hint="eastAsia"/>
          <w:sz w:val="22"/>
        </w:rPr>
        <w:t>重大事態</w:t>
      </w:r>
      <w:r w:rsidRPr="006B1A80">
        <w:rPr>
          <w:rFonts w:hint="eastAsia"/>
          <w:sz w:val="22"/>
        </w:rPr>
        <w:t>とは</w:t>
      </w:r>
    </w:p>
    <w:p w:rsidR="00C70154" w:rsidRPr="006B1A80" w:rsidRDefault="00A60CCA" w:rsidP="006B1A80">
      <w:pPr>
        <w:ind w:left="440" w:hangingChars="200" w:hanging="440"/>
        <w:rPr>
          <w:sz w:val="22"/>
        </w:rPr>
      </w:pPr>
      <w:r w:rsidRPr="006B1A80">
        <w:rPr>
          <w:rFonts w:hint="eastAsia"/>
          <w:sz w:val="22"/>
        </w:rPr>
        <w:t xml:space="preserve">　①いじめにより当該学校に在籍する児童等の生命、心身又は財産に重大な被害が生じた疑いがあると認めるとき。</w:t>
      </w:r>
    </w:p>
    <w:p w:rsidR="005E1DAC" w:rsidRDefault="00A60CCA" w:rsidP="00720552">
      <w:pPr>
        <w:ind w:left="440" w:hangingChars="200" w:hanging="440"/>
        <w:rPr>
          <w:sz w:val="22"/>
        </w:rPr>
      </w:pPr>
      <w:r w:rsidRPr="006B1A80">
        <w:rPr>
          <w:rFonts w:hint="eastAsia"/>
          <w:sz w:val="22"/>
        </w:rPr>
        <w:t xml:space="preserve">　②</w:t>
      </w:r>
      <w:r w:rsidR="004F4999" w:rsidRPr="006B1A80">
        <w:rPr>
          <w:rFonts w:hint="eastAsia"/>
          <w:sz w:val="22"/>
        </w:rPr>
        <w:t>いじめにより当該学校に在籍する児童等が相当な期間学校を欠席することを余儀なくされている疑いがあると認めるとき。</w:t>
      </w:r>
      <w:r w:rsidR="006A6541">
        <w:rPr>
          <w:rFonts w:hint="eastAsia"/>
          <w:sz w:val="22"/>
        </w:rPr>
        <w:t xml:space="preserve">　　</w:t>
      </w:r>
      <w:r w:rsidR="004F4999" w:rsidRPr="006B1A80">
        <w:rPr>
          <w:rFonts w:hint="eastAsia"/>
          <w:sz w:val="22"/>
        </w:rPr>
        <w:t>（「いじめ防止対策推進法」　第</w:t>
      </w:r>
      <w:r w:rsidR="00265C21">
        <w:rPr>
          <w:rFonts w:hint="eastAsia"/>
          <w:sz w:val="22"/>
        </w:rPr>
        <w:t>２</w:t>
      </w:r>
      <w:r w:rsidR="004F4999" w:rsidRPr="006B1A80">
        <w:rPr>
          <w:rFonts w:hint="eastAsia"/>
          <w:sz w:val="22"/>
        </w:rPr>
        <w:t>８条）</w:t>
      </w:r>
    </w:p>
    <w:p w:rsidR="006A6541" w:rsidRPr="006A6541" w:rsidRDefault="00265C21" w:rsidP="006A6541">
      <w:pPr>
        <w:ind w:firstLineChars="200" w:firstLine="440"/>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615315</wp:posOffset>
                </wp:positionH>
                <wp:positionV relativeFrom="paragraph">
                  <wp:posOffset>111125</wp:posOffset>
                </wp:positionV>
                <wp:extent cx="2787015" cy="1281430"/>
                <wp:effectExtent l="13335" t="13970" r="952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281430"/>
                        </a:xfrm>
                        <a:prstGeom prst="rect">
                          <a:avLst/>
                        </a:prstGeom>
                        <a:solidFill>
                          <a:srgbClr val="FFFFFF"/>
                        </a:solidFill>
                        <a:ln w="12700">
                          <a:solidFill>
                            <a:srgbClr val="000000"/>
                          </a:solidFill>
                          <a:prstDash val="sysDot"/>
                          <a:miter lim="800000"/>
                          <a:headEnd/>
                          <a:tailEnd/>
                        </a:ln>
                      </wps:spPr>
                      <wps:txbx>
                        <w:txbxContent>
                          <w:p w:rsidR="003027E3" w:rsidRDefault="003027E3" w:rsidP="003027E3">
                            <w:pPr>
                              <w:rPr>
                                <w:sz w:val="22"/>
                              </w:rPr>
                            </w:pPr>
                            <w:r>
                              <w:rPr>
                                <w:rFonts w:hint="eastAsia"/>
                                <w:sz w:val="22"/>
                              </w:rPr>
                              <w:t>＊①の具体的なケース</w:t>
                            </w:r>
                          </w:p>
                          <w:p w:rsidR="005E1DAC" w:rsidRDefault="003027E3">
                            <w:r>
                              <w:rPr>
                                <w:rFonts w:hint="eastAsia"/>
                              </w:rPr>
                              <w:t>・生徒が自殺を図った場合</w:t>
                            </w:r>
                          </w:p>
                          <w:p w:rsidR="003027E3" w:rsidRDefault="003027E3">
                            <w:r>
                              <w:rPr>
                                <w:rFonts w:hint="eastAsia"/>
                              </w:rPr>
                              <w:t>・身体に重大な障害を負った場合</w:t>
                            </w:r>
                          </w:p>
                          <w:p w:rsidR="003027E3" w:rsidRDefault="003027E3">
                            <w:r>
                              <w:rPr>
                                <w:rFonts w:hint="eastAsia"/>
                              </w:rPr>
                              <w:t>・金品等に重大な被害をこうむった場合</w:t>
                            </w:r>
                          </w:p>
                          <w:p w:rsidR="003027E3" w:rsidRDefault="003027E3">
                            <w:r>
                              <w:rPr>
                                <w:rFonts w:hint="eastAsia"/>
                              </w:rPr>
                              <w:t xml:space="preserve">・精神性の疾患を発症した場合　</w:t>
                            </w:r>
                          </w:p>
                          <w:p w:rsidR="003027E3" w:rsidRDefault="003027E3">
                            <w:r>
                              <w:rPr>
                                <w:rFonts w:hint="eastAsia"/>
                              </w:rPr>
                              <w:t>・その他犯罪行為等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45pt;margin-top:8.75pt;width:219.45pt;height:10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" strokeweight="1pt">
                <v:stroke dashstyle="1 1"/>
                <v:textbox inset="5.85pt,.7pt,5.85pt,.7pt">
                  <w:txbxContent>
                    <w:p w:rsidR="003027E3" w:rsidRDefault="003027E3" w:rsidP="003027E3">
                      <w:pPr>
                        <w:rPr>
                          <w:sz w:val="22"/>
                        </w:rPr>
                      </w:pPr>
                      <w:r>
                        <w:rPr>
                          <w:rFonts w:hint="eastAsia"/>
                          <w:sz w:val="22"/>
                        </w:rPr>
                        <w:t>＊①の具体的なケース</w:t>
                      </w:r>
                    </w:p>
                    <w:p w:rsidR="005E1DAC" w:rsidRDefault="003027E3">
                      <w:r>
                        <w:rPr>
                          <w:rFonts w:hint="eastAsia"/>
                        </w:rPr>
                        <w:t>・生徒が自殺を図った場合</w:t>
                      </w:r>
                    </w:p>
                    <w:p w:rsidR="003027E3" w:rsidRDefault="003027E3">
                      <w:r>
                        <w:rPr>
                          <w:rFonts w:hint="eastAsia"/>
                        </w:rPr>
                        <w:t>・身体に重大な障害を負った場合</w:t>
                      </w:r>
                    </w:p>
                    <w:p w:rsidR="003027E3" w:rsidRDefault="003027E3">
                      <w:r>
                        <w:rPr>
                          <w:rFonts w:hint="eastAsia"/>
                        </w:rPr>
                        <w:t>・金品等に重大な被害をこうむった場合</w:t>
                      </w:r>
                    </w:p>
                    <w:p w:rsidR="003027E3" w:rsidRDefault="003027E3">
                      <w:r>
                        <w:rPr>
                          <w:rFonts w:hint="eastAsia"/>
                        </w:rPr>
                        <w:t xml:space="preserve">・精神性の疾患を発症した場合　</w:t>
                      </w:r>
                    </w:p>
                    <w:p w:rsidR="003027E3" w:rsidRDefault="003027E3">
                      <w:r>
                        <w:rPr>
                          <w:rFonts w:hint="eastAsia"/>
                        </w:rPr>
                        <w:t>・その他犯罪行為等</w:t>
                      </w:r>
                    </w:p>
                  </w:txbxContent>
                </v:textbox>
              </v:shape>
            </w:pict>
          </mc:Fallback>
        </mc:AlternateContent>
      </w:r>
    </w:p>
    <w:p w:rsidR="005E1DAC" w:rsidRPr="006B1A80" w:rsidRDefault="005E1DAC" w:rsidP="005E1DAC">
      <w:pPr>
        <w:rPr>
          <w:sz w:val="22"/>
        </w:rPr>
      </w:pPr>
      <w:r w:rsidRPr="006B1A80">
        <w:rPr>
          <w:rFonts w:hint="eastAsia"/>
          <w:sz w:val="22"/>
        </w:rPr>
        <w:t xml:space="preserve">　　　</w:t>
      </w:r>
    </w:p>
    <w:p w:rsidR="005E1DAC" w:rsidRPr="006B1A80" w:rsidRDefault="005E1DAC" w:rsidP="005E1DAC">
      <w:pPr>
        <w:rPr>
          <w:sz w:val="22"/>
        </w:rPr>
      </w:pPr>
    </w:p>
    <w:p w:rsidR="005E1DAC" w:rsidRPr="006B1A80" w:rsidRDefault="005E1DAC" w:rsidP="005E1DAC">
      <w:pPr>
        <w:rPr>
          <w:sz w:val="22"/>
        </w:rPr>
      </w:pPr>
    </w:p>
    <w:p w:rsidR="005E1DAC" w:rsidRPr="006B1A80" w:rsidRDefault="005E1DAC" w:rsidP="005E1DAC">
      <w:pPr>
        <w:rPr>
          <w:sz w:val="22"/>
        </w:rPr>
      </w:pPr>
    </w:p>
    <w:p w:rsidR="005E1DAC" w:rsidRPr="006B1A80" w:rsidRDefault="005E1DAC" w:rsidP="005E1DAC">
      <w:pPr>
        <w:rPr>
          <w:sz w:val="22"/>
        </w:rPr>
      </w:pPr>
    </w:p>
    <w:p w:rsidR="005E1DAC" w:rsidRPr="006B1A80" w:rsidRDefault="005E1DAC" w:rsidP="005E1DAC">
      <w:pPr>
        <w:rPr>
          <w:sz w:val="22"/>
        </w:rPr>
      </w:pPr>
    </w:p>
    <w:p w:rsidR="005E1DAC" w:rsidRPr="006B1A80" w:rsidRDefault="003027E3" w:rsidP="005E1DAC">
      <w:pPr>
        <w:rPr>
          <w:sz w:val="22"/>
        </w:rPr>
      </w:pPr>
      <w:r w:rsidRPr="006B1A80">
        <w:rPr>
          <w:rFonts w:hint="eastAsia"/>
          <w:sz w:val="22"/>
        </w:rPr>
        <w:t>（２）重大事態の報告</w:t>
      </w:r>
      <w:r w:rsidR="005E1DAC" w:rsidRPr="006B1A80">
        <w:rPr>
          <w:rFonts w:hint="eastAsia"/>
          <w:sz w:val="22"/>
        </w:rPr>
        <w:t xml:space="preserve">　　　　</w:t>
      </w:r>
    </w:p>
    <w:p w:rsidR="005E1DAC" w:rsidRPr="006B1A80" w:rsidRDefault="005D019E" w:rsidP="00720552">
      <w:pPr>
        <w:ind w:left="440" w:hangingChars="200" w:hanging="440"/>
        <w:rPr>
          <w:sz w:val="22"/>
        </w:rPr>
      </w:pPr>
      <w:r w:rsidRPr="006B1A80">
        <w:rPr>
          <w:rFonts w:hint="eastAsia"/>
          <w:sz w:val="22"/>
        </w:rPr>
        <w:t xml:space="preserve">　　　上記の重大事態が発生した場合は、速やかに雲南市教育委員会に報告するとともに、その対応について協議する。</w:t>
      </w:r>
    </w:p>
    <w:p w:rsidR="005E1DAC" w:rsidRDefault="005D019E" w:rsidP="005E1DAC">
      <w:pPr>
        <w:rPr>
          <w:sz w:val="22"/>
        </w:rPr>
      </w:pPr>
      <w:r w:rsidRPr="006B1A80">
        <w:rPr>
          <w:rFonts w:hint="eastAsia"/>
          <w:sz w:val="22"/>
        </w:rPr>
        <w:t xml:space="preserve">　　　</w:t>
      </w:r>
      <w:r w:rsidR="00720552">
        <w:rPr>
          <w:rFonts w:hint="eastAsia"/>
          <w:sz w:val="22"/>
        </w:rPr>
        <w:t xml:space="preserve">　　　</w:t>
      </w:r>
      <w:r w:rsidRPr="006B1A80">
        <w:rPr>
          <w:rFonts w:hint="eastAsia"/>
          <w:sz w:val="22"/>
        </w:rPr>
        <w:t xml:space="preserve">＊窓口―学校教育課　指導・支援グループ　</w:t>
      </w:r>
      <w:r w:rsidRPr="006B1A80">
        <w:rPr>
          <w:rFonts w:hint="eastAsia"/>
          <w:sz w:val="22"/>
        </w:rPr>
        <w:t>TEL</w:t>
      </w:r>
      <w:r w:rsidRPr="006B1A80">
        <w:rPr>
          <w:rFonts w:hint="eastAsia"/>
          <w:sz w:val="22"/>
        </w:rPr>
        <w:t xml:space="preserve">　４０－１０７２</w:t>
      </w:r>
    </w:p>
    <w:p w:rsidR="00F2515E" w:rsidRPr="006B1A80" w:rsidRDefault="00F2515E" w:rsidP="005E1DAC">
      <w:pPr>
        <w:rPr>
          <w:rFonts w:hint="eastAsia"/>
          <w:sz w:val="22"/>
        </w:rPr>
      </w:pPr>
    </w:p>
    <w:p w:rsidR="005D019E" w:rsidRPr="006B1A80" w:rsidRDefault="005D019E" w:rsidP="005E1DAC">
      <w:pPr>
        <w:rPr>
          <w:sz w:val="22"/>
        </w:rPr>
      </w:pPr>
      <w:r w:rsidRPr="006B1A80">
        <w:rPr>
          <w:rFonts w:hint="eastAsia"/>
          <w:sz w:val="22"/>
        </w:rPr>
        <w:t>（３）重大事態の調査</w:t>
      </w:r>
    </w:p>
    <w:p w:rsidR="005D019E" w:rsidRPr="006B1A80" w:rsidRDefault="005D019E" w:rsidP="00720552">
      <w:pPr>
        <w:ind w:left="440" w:hangingChars="200" w:hanging="440"/>
        <w:rPr>
          <w:sz w:val="22"/>
        </w:rPr>
      </w:pPr>
      <w:r w:rsidRPr="006B1A80">
        <w:rPr>
          <w:rFonts w:hint="eastAsia"/>
          <w:sz w:val="22"/>
        </w:rPr>
        <w:t xml:space="preserve">　　　</w:t>
      </w:r>
      <w:r w:rsidR="002D0C2B" w:rsidRPr="006B1A80">
        <w:rPr>
          <w:rFonts w:hint="eastAsia"/>
          <w:sz w:val="22"/>
        </w:rPr>
        <w:t>重大事態</w:t>
      </w:r>
      <w:r w:rsidR="006C3FCC" w:rsidRPr="006B1A80">
        <w:rPr>
          <w:rFonts w:hint="eastAsia"/>
          <w:sz w:val="22"/>
        </w:rPr>
        <w:t>の事実関係を明確に</w:t>
      </w:r>
      <w:r w:rsidR="002D0C2B" w:rsidRPr="006B1A80">
        <w:rPr>
          <w:rFonts w:hint="eastAsia"/>
          <w:sz w:val="22"/>
        </w:rPr>
        <w:t>するとともに、同種の事態の発生防止に資するため、</w:t>
      </w:r>
      <w:r w:rsidR="00720552">
        <w:rPr>
          <w:rFonts w:hint="eastAsia"/>
          <w:sz w:val="22"/>
        </w:rPr>
        <w:t>上記Ⅳ</w:t>
      </w:r>
      <w:r w:rsidR="002D0C2B" w:rsidRPr="006B1A80">
        <w:rPr>
          <w:rFonts w:hint="eastAsia"/>
          <w:sz w:val="22"/>
        </w:rPr>
        <w:t>－１の組織により下記の調査を実施する。また、必要に応じ雲南市教育委員会や</w:t>
      </w:r>
      <w:r w:rsidR="006C3FCC" w:rsidRPr="006B1A80">
        <w:rPr>
          <w:rFonts w:hint="eastAsia"/>
          <w:sz w:val="22"/>
        </w:rPr>
        <w:t>その委託を受けた専門的</w:t>
      </w:r>
      <w:r w:rsidR="002D0C2B" w:rsidRPr="006B1A80">
        <w:rPr>
          <w:rFonts w:hint="eastAsia"/>
          <w:sz w:val="22"/>
        </w:rPr>
        <w:t>知識を有する第三者を招聘する。</w:t>
      </w:r>
    </w:p>
    <w:p w:rsidR="00193898" w:rsidRPr="006B1A80" w:rsidRDefault="00193898" w:rsidP="00720552">
      <w:pPr>
        <w:ind w:leftChars="200" w:left="420"/>
        <w:rPr>
          <w:sz w:val="22"/>
        </w:rPr>
      </w:pPr>
      <w:r w:rsidRPr="006B1A80">
        <w:rPr>
          <w:rFonts w:hint="eastAsia"/>
          <w:sz w:val="22"/>
        </w:rPr>
        <w:t xml:space="preserve">　なお、教育委員会が、学校による調査が不十分と判断した場合や、学校の教育活動に支障が生ずるような恐れのある時は、教育委員会がこれを行う。</w:t>
      </w:r>
    </w:p>
    <w:p w:rsidR="005E1DAC" w:rsidRPr="006B1A80" w:rsidRDefault="006C3FCC" w:rsidP="006C3FCC">
      <w:pPr>
        <w:pStyle w:val="a3"/>
        <w:numPr>
          <w:ilvl w:val="1"/>
          <w:numId w:val="7"/>
        </w:numPr>
        <w:ind w:leftChars="0"/>
        <w:rPr>
          <w:sz w:val="22"/>
        </w:rPr>
      </w:pPr>
      <w:r w:rsidRPr="006B1A80">
        <w:rPr>
          <w:rFonts w:hint="eastAsia"/>
          <w:sz w:val="22"/>
        </w:rPr>
        <w:t>いじめ行為の時期、いじめを行った人物並びにその態様について</w:t>
      </w:r>
    </w:p>
    <w:p w:rsidR="006C3FCC" w:rsidRPr="006B1A80" w:rsidRDefault="006C3FCC" w:rsidP="006C3FCC">
      <w:pPr>
        <w:pStyle w:val="a3"/>
        <w:numPr>
          <w:ilvl w:val="1"/>
          <w:numId w:val="7"/>
        </w:numPr>
        <w:ind w:leftChars="0"/>
        <w:rPr>
          <w:sz w:val="22"/>
        </w:rPr>
      </w:pPr>
      <w:r w:rsidRPr="006B1A80">
        <w:rPr>
          <w:rFonts w:hint="eastAsia"/>
          <w:sz w:val="22"/>
        </w:rPr>
        <w:t>いじめを生んだ背景事情や生徒の人間関係</w:t>
      </w:r>
    </w:p>
    <w:p w:rsidR="006C3FCC" w:rsidRPr="006B1A80" w:rsidRDefault="006C3FCC" w:rsidP="006C3FCC">
      <w:pPr>
        <w:pStyle w:val="a3"/>
        <w:numPr>
          <w:ilvl w:val="1"/>
          <w:numId w:val="7"/>
        </w:numPr>
        <w:ind w:leftChars="0"/>
        <w:rPr>
          <w:sz w:val="22"/>
        </w:rPr>
      </w:pPr>
      <w:r w:rsidRPr="006B1A80">
        <w:rPr>
          <w:rFonts w:hint="eastAsia"/>
          <w:sz w:val="22"/>
        </w:rPr>
        <w:t>周辺生徒の状況</w:t>
      </w:r>
    </w:p>
    <w:p w:rsidR="006C3FCC" w:rsidRPr="006B1A80" w:rsidRDefault="006C3FCC" w:rsidP="006C3FCC">
      <w:pPr>
        <w:pStyle w:val="a3"/>
        <w:numPr>
          <w:ilvl w:val="1"/>
          <w:numId w:val="7"/>
        </w:numPr>
        <w:ind w:leftChars="0"/>
        <w:rPr>
          <w:sz w:val="22"/>
        </w:rPr>
      </w:pPr>
      <w:r w:rsidRPr="006B1A80">
        <w:rPr>
          <w:rFonts w:hint="eastAsia"/>
          <w:sz w:val="22"/>
        </w:rPr>
        <w:t xml:space="preserve">学校・教職員の対応　</w:t>
      </w:r>
      <w:r w:rsidR="00193898" w:rsidRPr="006B1A80">
        <w:rPr>
          <w:rFonts w:hint="eastAsia"/>
          <w:sz w:val="22"/>
        </w:rPr>
        <w:t>等</w:t>
      </w:r>
    </w:p>
    <w:p w:rsidR="00193898" w:rsidRDefault="00193898" w:rsidP="00720552">
      <w:pPr>
        <w:ind w:leftChars="400" w:left="1060" w:hangingChars="100" w:hanging="220"/>
        <w:rPr>
          <w:sz w:val="22"/>
        </w:rPr>
      </w:pPr>
      <w:r w:rsidRPr="006B1A80">
        <w:rPr>
          <w:rFonts w:hint="eastAsia"/>
          <w:sz w:val="22"/>
        </w:rPr>
        <w:t>＊</w:t>
      </w:r>
      <w:r w:rsidR="00D91C31">
        <w:rPr>
          <w:rFonts w:hint="eastAsia"/>
          <w:sz w:val="22"/>
        </w:rPr>
        <w:t>いじめが起きた際の質問票を用いる等により調査の結果等について、いじめを受けた児</w:t>
      </w:r>
      <w:r w:rsidR="00D91C31">
        <w:rPr>
          <w:rFonts w:hint="eastAsia"/>
          <w:sz w:val="22"/>
        </w:rPr>
        <w:lastRenderedPageBreak/>
        <w:t>童等の保護者と適切に共有されるよう、必要に応じて専門的な知識及び経験を有する者の意見をふまえながら対応すること。</w:t>
      </w:r>
      <w:r w:rsidR="000A769B" w:rsidRPr="00720552">
        <w:rPr>
          <w:rFonts w:hint="eastAsia"/>
          <w:sz w:val="22"/>
        </w:rPr>
        <w:t>（「いじめ防止対策推進法案に対する付帯決議」七）</w:t>
      </w:r>
    </w:p>
    <w:p w:rsidR="00F2515E" w:rsidRPr="00720552" w:rsidRDefault="00F2515E" w:rsidP="00720552">
      <w:pPr>
        <w:ind w:leftChars="400" w:left="1060" w:hangingChars="100" w:hanging="220"/>
        <w:rPr>
          <w:rFonts w:hint="eastAsia"/>
          <w:sz w:val="22"/>
        </w:rPr>
      </w:pPr>
    </w:p>
    <w:p w:rsidR="006C3FCC" w:rsidRPr="006B1A80" w:rsidRDefault="004A3B43" w:rsidP="004A3B43">
      <w:pPr>
        <w:rPr>
          <w:sz w:val="22"/>
        </w:rPr>
      </w:pPr>
      <w:r w:rsidRPr="006B1A80">
        <w:rPr>
          <w:rFonts w:hint="eastAsia"/>
          <w:sz w:val="22"/>
        </w:rPr>
        <w:t>（４）</w:t>
      </w:r>
      <w:r w:rsidR="000A769B" w:rsidRPr="006B1A80">
        <w:rPr>
          <w:rFonts w:hint="eastAsia"/>
          <w:sz w:val="22"/>
        </w:rPr>
        <w:t>調査結果の提供及び報告</w:t>
      </w:r>
    </w:p>
    <w:p w:rsidR="00D26251" w:rsidRPr="006B1A80" w:rsidRDefault="004A3B43" w:rsidP="006B1A80">
      <w:pPr>
        <w:ind w:leftChars="200" w:left="640" w:hangingChars="100" w:hanging="220"/>
        <w:rPr>
          <w:sz w:val="22"/>
        </w:rPr>
      </w:pPr>
      <w:r w:rsidRPr="006B1A80">
        <w:rPr>
          <w:rFonts w:hint="eastAsia"/>
          <w:sz w:val="22"/>
        </w:rPr>
        <w:t>①上</w:t>
      </w:r>
      <w:r w:rsidR="00D26251" w:rsidRPr="006B1A80">
        <w:rPr>
          <w:rFonts w:hint="eastAsia"/>
          <w:sz w:val="22"/>
        </w:rPr>
        <w:t>記の調査結果について、学校は速やかに教育委員会に報告し、②以下の対応について協議する。</w:t>
      </w:r>
    </w:p>
    <w:p w:rsidR="00955C03" w:rsidRDefault="00D26251" w:rsidP="00955C03">
      <w:pPr>
        <w:ind w:leftChars="100" w:left="210" w:firstLineChars="100" w:firstLine="220"/>
        <w:rPr>
          <w:sz w:val="22"/>
        </w:rPr>
      </w:pPr>
      <w:r w:rsidRPr="006B1A80">
        <w:rPr>
          <w:rFonts w:hint="eastAsia"/>
          <w:sz w:val="22"/>
        </w:rPr>
        <w:t>②上記の調査結果について、学校・教育員会は、いじめを受けた生徒やその保護者に対して、</w:t>
      </w:r>
    </w:p>
    <w:p w:rsidR="00955C03" w:rsidRDefault="00D26251" w:rsidP="00955C03">
      <w:pPr>
        <w:ind w:leftChars="100" w:left="210" w:firstLineChars="200" w:firstLine="440"/>
        <w:rPr>
          <w:sz w:val="22"/>
        </w:rPr>
      </w:pPr>
      <w:r w:rsidRPr="006B1A80">
        <w:rPr>
          <w:rFonts w:hint="eastAsia"/>
          <w:sz w:val="22"/>
        </w:rPr>
        <w:t>事実関係等その他の必要な情報を提供する。その際、他の生徒のプライバシー保護に配慮す</w:t>
      </w:r>
    </w:p>
    <w:p w:rsidR="00193898" w:rsidRPr="006B1A80" w:rsidRDefault="00D26251" w:rsidP="00955C03">
      <w:pPr>
        <w:ind w:leftChars="100" w:left="210" w:firstLineChars="200" w:firstLine="440"/>
        <w:rPr>
          <w:sz w:val="22"/>
        </w:rPr>
      </w:pPr>
      <w:r w:rsidRPr="006B1A80">
        <w:rPr>
          <w:rFonts w:hint="eastAsia"/>
          <w:sz w:val="22"/>
        </w:rPr>
        <w:t>る。</w:t>
      </w:r>
    </w:p>
    <w:p w:rsidR="004A3B43" w:rsidRPr="006B1A80" w:rsidRDefault="00D26251" w:rsidP="006B1A80">
      <w:pPr>
        <w:ind w:leftChars="200" w:left="640" w:hangingChars="100" w:hanging="220"/>
        <w:rPr>
          <w:sz w:val="22"/>
        </w:rPr>
      </w:pPr>
      <w:r w:rsidRPr="006B1A80">
        <w:rPr>
          <w:rFonts w:hint="eastAsia"/>
          <w:sz w:val="22"/>
        </w:rPr>
        <w:t>③上記の調査結果について、全校生徒に周知するとともに、</w:t>
      </w:r>
      <w:r w:rsidR="00955C03">
        <w:rPr>
          <w:rFonts w:hint="eastAsia"/>
          <w:sz w:val="22"/>
        </w:rPr>
        <w:t>必要に応じて</w:t>
      </w:r>
      <w:r w:rsidRPr="006B1A80">
        <w:rPr>
          <w:rFonts w:hint="eastAsia"/>
          <w:sz w:val="22"/>
        </w:rPr>
        <w:t>臨時保護者会等を開催し、</w:t>
      </w:r>
      <w:r w:rsidR="004A3B43" w:rsidRPr="006B1A80">
        <w:rPr>
          <w:rFonts w:hint="eastAsia"/>
          <w:sz w:val="22"/>
        </w:rPr>
        <w:t>すべての保護者に説明する。その際、他の生徒のプライバシー保護に配慮する。</w:t>
      </w:r>
    </w:p>
    <w:p w:rsidR="005E1DAC" w:rsidRDefault="005E1DAC" w:rsidP="006B1A80">
      <w:pPr>
        <w:ind w:left="660" w:hangingChars="300" w:hanging="660"/>
        <w:rPr>
          <w:sz w:val="22"/>
        </w:rPr>
      </w:pPr>
    </w:p>
    <w:p w:rsidR="00265C21" w:rsidRPr="00F2515E" w:rsidRDefault="00A6058D" w:rsidP="006B1A80">
      <w:pPr>
        <w:ind w:left="660" w:hangingChars="300" w:hanging="660"/>
        <w:rPr>
          <w:rFonts w:asciiTheme="majorEastAsia" w:eastAsiaTheme="majorEastAsia" w:hAnsiTheme="majorEastAsia"/>
          <w:sz w:val="22"/>
        </w:rPr>
      </w:pPr>
      <w:r w:rsidRPr="00F2515E">
        <w:rPr>
          <w:rFonts w:asciiTheme="majorEastAsia" w:eastAsiaTheme="majorEastAsia" w:hAnsiTheme="majorEastAsia" w:hint="eastAsia"/>
          <w:sz w:val="22"/>
        </w:rPr>
        <w:t>Ⅴ　いじめの解消</w:t>
      </w:r>
    </w:p>
    <w:p w:rsidR="00631E36" w:rsidRDefault="00A6058D" w:rsidP="00A6058D">
      <w:pPr>
        <w:ind w:left="1"/>
        <w:rPr>
          <w:sz w:val="22"/>
        </w:rPr>
      </w:pPr>
      <w:r>
        <w:rPr>
          <w:rFonts w:hint="eastAsia"/>
          <w:sz w:val="22"/>
        </w:rPr>
        <w:t xml:space="preserve">　いじめは単に謝罪をもって安易に解消することはできない。いじめが「解消している」状態とは、少なくとも次の２つの要件が満たされている必要がある。ただし、これらの要件が満たされている場合であっても、必要に応じ、他の事情も勘案して判断するものとする。</w:t>
      </w:r>
    </w:p>
    <w:p w:rsidR="00F2515E" w:rsidRDefault="00F2515E" w:rsidP="00A6058D">
      <w:pPr>
        <w:ind w:left="1"/>
        <w:rPr>
          <w:rFonts w:hint="eastAsia"/>
          <w:sz w:val="22"/>
        </w:rPr>
      </w:pPr>
    </w:p>
    <w:p w:rsidR="00F2515E" w:rsidRPr="00F2515E" w:rsidRDefault="00A6058D" w:rsidP="00F2515E">
      <w:pPr>
        <w:ind w:firstLineChars="100" w:firstLine="221"/>
        <w:rPr>
          <w:b/>
          <w:sz w:val="22"/>
        </w:rPr>
      </w:pPr>
      <w:r w:rsidRPr="00F2515E">
        <w:rPr>
          <mc:AlternateContent>
            <mc:Choice Requires="w16se">
              <w:rFonts w:hint="eastAsia"/>
            </mc:Choice>
            <mc:Fallback>
              <w:rFonts w:ascii="ＭＳ 明朝" w:eastAsia="ＭＳ 明朝" w:hAnsi="ＭＳ 明朝" w:cs="ＭＳ 明朝" w:hint="eastAsia"/>
            </mc:Fallback>
          </mc:AlternateContent>
          <w:b/>
          <w:sz w:val="22"/>
        </w:rPr>
        <mc:AlternateContent>
          <mc:Choice Requires="w16se">
            <w16se:symEx w16se:font="ＭＳ 明朝" w16se:char="2460"/>
          </mc:Choice>
          <mc:Fallback>
            <w:t>①</w:t>
          </mc:Fallback>
        </mc:AlternateContent>
      </w:r>
      <w:r w:rsidR="00F2515E" w:rsidRPr="00F2515E">
        <w:rPr>
          <w:rFonts w:hint="eastAsia"/>
          <w:b/>
          <w:sz w:val="22"/>
        </w:rPr>
        <w:t>いじめにかかる行為が止んでいること</w:t>
      </w:r>
    </w:p>
    <w:p w:rsidR="00A6058D" w:rsidRDefault="00A6058D" w:rsidP="00F2515E">
      <w:pPr>
        <w:ind w:leftChars="302" w:left="634" w:firstLineChars="100" w:firstLine="220"/>
        <w:rPr>
          <w:sz w:val="22"/>
        </w:rPr>
      </w:pPr>
      <w:r>
        <w:rPr>
          <w:rFonts w:hint="eastAsia"/>
          <w:sz w:val="22"/>
        </w:rPr>
        <w:t>被害者に対する心理的又は物理的な影響を与える行為（インターネットを通じて行われるものを含む。）が止んでいる状態が相当</w:t>
      </w:r>
      <w:r w:rsidR="00F2515E">
        <w:rPr>
          <w:rFonts w:hint="eastAsia"/>
          <w:sz w:val="22"/>
        </w:rPr>
        <w:t>の期間継続していること。この相当期間とは、少なくとも３か月を目安とする。ただし、いじめの被害の重大性等からさらに長期の期間が必要であると判断される場合は、この目安にかかわらず、学校の設置者または学校いじめ対策組織の判断により、より長期の期間を設定するものとする。</w:t>
      </w:r>
    </w:p>
    <w:p w:rsidR="00F2515E" w:rsidRDefault="00F2515E" w:rsidP="00F2515E">
      <w:pPr>
        <w:ind w:leftChars="302" w:left="634" w:firstLineChars="100" w:firstLine="220"/>
        <w:rPr>
          <w:rFonts w:hint="eastAsia"/>
          <w:sz w:val="22"/>
        </w:rPr>
      </w:pPr>
    </w:p>
    <w:p w:rsidR="00A6058D" w:rsidRPr="00F2515E" w:rsidRDefault="00F2515E" w:rsidP="006B1A80">
      <w:pPr>
        <w:ind w:left="660" w:hangingChars="300" w:hanging="660"/>
        <w:rPr>
          <w:b/>
          <w:sz w:val="22"/>
        </w:rPr>
      </w:pPr>
      <w:r>
        <w:rPr>
          <w:rFonts w:hint="eastAsia"/>
          <w:sz w:val="22"/>
        </w:rPr>
        <w:t xml:space="preserve">　</w:t>
      </w:r>
      <w:r w:rsidRPr="00F2515E">
        <w:rPr>
          <mc:AlternateContent>
            <mc:Choice Requires="w16se">
              <w:rFonts w:hint="eastAsia"/>
            </mc:Choice>
            <mc:Fallback>
              <w:rFonts w:ascii="ＭＳ 明朝" w:eastAsia="ＭＳ 明朝" w:hAnsi="ＭＳ 明朝" w:cs="ＭＳ 明朝" w:hint="eastAsia"/>
            </mc:Fallback>
          </mc:AlternateContent>
          <w:b/>
          <w:sz w:val="22"/>
        </w:rPr>
        <mc:AlternateContent>
          <mc:Choice Requires="w16se">
            <w16se:symEx w16se:font="ＭＳ 明朝" w16se:char="2461"/>
          </mc:Choice>
          <mc:Fallback>
            <w:t>②</w:t>
          </mc:Fallback>
        </mc:AlternateContent>
      </w:r>
      <w:r w:rsidRPr="00F2515E">
        <w:rPr>
          <w:rFonts w:hint="eastAsia"/>
          <w:b/>
          <w:sz w:val="22"/>
        </w:rPr>
        <w:t>被害児童生徒が心身の苦痛を感じていないこと</w:t>
      </w:r>
    </w:p>
    <w:p w:rsidR="00F2515E" w:rsidRDefault="00F2515E" w:rsidP="006B1A80">
      <w:pPr>
        <w:ind w:left="660" w:hangingChars="300" w:hanging="660"/>
        <w:rPr>
          <w:rFonts w:hint="eastAsia"/>
          <w:sz w:val="22"/>
        </w:rPr>
      </w:pPr>
      <w:r>
        <w:rPr>
          <w:rFonts w:hint="eastAsia"/>
          <w:sz w:val="22"/>
        </w:rPr>
        <w:t xml:space="preserve">　　　　いじめに係る行為が止んでいるかどうかを判断する時点において、被害児童生徒がいじめの行為により心身の苦痛を感じていないと認められること。被害児童生徒本人及びその保護者に対し、心身の苦痛を感じていないかどうかを面談等により確認する。</w:t>
      </w:r>
    </w:p>
    <w:p w:rsidR="00A6058D" w:rsidRDefault="00A6058D" w:rsidP="006B1A80">
      <w:pPr>
        <w:ind w:left="660" w:hangingChars="300" w:hanging="660"/>
        <w:rPr>
          <w:sz w:val="22"/>
        </w:rPr>
      </w:pPr>
    </w:p>
    <w:p w:rsidR="00A6058D" w:rsidRDefault="00A6058D" w:rsidP="00A6058D">
      <w:pPr>
        <w:ind w:left="1"/>
        <w:rPr>
          <w:sz w:val="22"/>
        </w:rPr>
      </w:pPr>
    </w:p>
    <w:p w:rsidR="00F2515E" w:rsidRDefault="00F2515E" w:rsidP="00A6058D">
      <w:pPr>
        <w:ind w:left="1"/>
        <w:rPr>
          <w:sz w:val="22"/>
        </w:rPr>
      </w:pPr>
    </w:p>
    <w:p w:rsidR="00F2515E" w:rsidRDefault="00F2515E" w:rsidP="00A6058D">
      <w:pPr>
        <w:ind w:left="1"/>
        <w:rPr>
          <w:sz w:val="22"/>
        </w:rPr>
      </w:pPr>
    </w:p>
    <w:p w:rsidR="00F2515E" w:rsidRDefault="00F2515E" w:rsidP="00A6058D">
      <w:pPr>
        <w:ind w:left="1"/>
        <w:rPr>
          <w:sz w:val="22"/>
        </w:rPr>
      </w:pPr>
    </w:p>
    <w:p w:rsidR="00F2515E" w:rsidRDefault="00F2515E" w:rsidP="00A6058D">
      <w:pPr>
        <w:ind w:left="1"/>
        <w:rPr>
          <w:sz w:val="22"/>
        </w:rPr>
      </w:pPr>
    </w:p>
    <w:p w:rsidR="00F2515E" w:rsidRDefault="00F2515E" w:rsidP="00A6058D">
      <w:pPr>
        <w:ind w:left="1"/>
        <w:rPr>
          <w:sz w:val="22"/>
        </w:rPr>
      </w:pPr>
    </w:p>
    <w:p w:rsidR="00F2515E" w:rsidRDefault="00F2515E" w:rsidP="00A6058D">
      <w:pPr>
        <w:ind w:left="1"/>
        <w:rPr>
          <w:sz w:val="22"/>
        </w:rPr>
      </w:pPr>
    </w:p>
    <w:p w:rsidR="00F2515E" w:rsidRDefault="00F2515E" w:rsidP="00A6058D">
      <w:pPr>
        <w:ind w:left="1"/>
        <w:rPr>
          <w:sz w:val="22"/>
        </w:rPr>
      </w:pPr>
    </w:p>
    <w:p w:rsidR="00F2515E" w:rsidRDefault="00F2515E" w:rsidP="00A6058D">
      <w:pPr>
        <w:ind w:left="1"/>
        <w:rPr>
          <w:sz w:val="22"/>
        </w:rPr>
      </w:pPr>
    </w:p>
    <w:p w:rsidR="00F2515E" w:rsidRDefault="00F2515E" w:rsidP="00A6058D">
      <w:pPr>
        <w:ind w:left="1"/>
        <w:rPr>
          <w:sz w:val="22"/>
        </w:rPr>
      </w:pPr>
    </w:p>
    <w:p w:rsidR="00F2515E" w:rsidRDefault="00F2515E" w:rsidP="00A6058D">
      <w:pPr>
        <w:ind w:left="1"/>
        <w:rPr>
          <w:sz w:val="22"/>
        </w:rPr>
      </w:pPr>
    </w:p>
    <w:p w:rsidR="00F2515E" w:rsidRDefault="00F2515E" w:rsidP="00A6058D">
      <w:pPr>
        <w:ind w:left="1"/>
        <w:rPr>
          <w:sz w:val="22"/>
        </w:rPr>
      </w:pPr>
    </w:p>
    <w:p w:rsidR="00F2515E" w:rsidRDefault="00F2515E" w:rsidP="00A6058D">
      <w:pPr>
        <w:ind w:left="1"/>
        <w:rPr>
          <w:sz w:val="22"/>
        </w:rPr>
      </w:pPr>
    </w:p>
    <w:p w:rsidR="00A6058D" w:rsidRDefault="00A6058D" w:rsidP="006B1A80">
      <w:pPr>
        <w:ind w:left="660" w:hangingChars="300" w:hanging="660"/>
        <w:rPr>
          <w:rFonts w:hint="eastAsia"/>
          <w:sz w:val="22"/>
        </w:rPr>
      </w:pPr>
      <w:bookmarkStart w:id="0" w:name="_GoBack"/>
      <w:bookmarkEnd w:id="0"/>
    </w:p>
    <w:p w:rsidR="00265C21" w:rsidRPr="00265C21" w:rsidRDefault="00265C21" w:rsidP="00265C21">
      <w:pPr>
        <w:ind w:firstLineChars="1600" w:firstLine="3840"/>
        <w:rPr>
          <w:rFonts w:ascii="ＤＦ平成ゴシック体W5" w:eastAsia="ＤＦ平成ゴシック体W5" w:hAnsi="ＤＦ平成ゴシック体W5"/>
          <w:sz w:val="24"/>
          <w:szCs w:val="24"/>
        </w:rPr>
      </w:pPr>
      <w:r w:rsidRPr="00265C21">
        <w:rPr>
          <w:rFonts w:ascii="ＤＦ平成ゴシック体W5" w:eastAsia="ＤＦ平成ゴシック体W5" w:hAnsi="ＤＦ平成ゴシック体W5" w:hint="eastAsia"/>
          <w:sz w:val="24"/>
          <w:szCs w:val="24"/>
        </w:rPr>
        <w:lastRenderedPageBreak/>
        <w:t>いじめ対応マニュアル</w:t>
      </w:r>
    </w:p>
    <w:p w:rsidR="00265C21" w:rsidRPr="006F7AB5" w:rsidRDefault="00265C21" w:rsidP="00265C21">
      <w:pPr>
        <w:jc w:val="right"/>
      </w:pPr>
      <w:r>
        <w:rPr>
          <w:rFonts w:hint="eastAsia"/>
        </w:rPr>
        <w:t>雲南市立海潮中学校</w:t>
      </w:r>
    </w:p>
    <w:p w:rsidR="00265C21" w:rsidRDefault="00265C21" w:rsidP="00265C21"/>
    <w:tbl>
      <w:tblPr>
        <w:tblpPr w:leftFromText="142" w:rightFromText="142"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1"/>
      </w:tblGrid>
      <w:tr w:rsidR="00265C21" w:rsidTr="00D91676">
        <w:trPr>
          <w:trHeight w:val="420"/>
        </w:trPr>
        <w:tc>
          <w:tcPr>
            <w:tcW w:w="3501" w:type="dxa"/>
          </w:tcPr>
          <w:p w:rsidR="00265C21" w:rsidRPr="008A58DC" w:rsidRDefault="00265C21" w:rsidP="00137055">
            <w:pPr>
              <w:jc w:val="center"/>
              <w:rPr>
                <w:rFonts w:asciiTheme="majorEastAsia" w:eastAsiaTheme="majorEastAsia" w:hAnsiTheme="majorEastAsia"/>
                <w:sz w:val="22"/>
              </w:rPr>
            </w:pPr>
            <w:r w:rsidRPr="008A58DC">
              <w:rPr>
                <w:rFonts w:asciiTheme="majorEastAsia" w:eastAsiaTheme="majorEastAsia" w:hAnsiTheme="majorEastAsia" w:hint="eastAsia"/>
                <w:sz w:val="22"/>
              </w:rPr>
              <w:t>いじめの受信</w:t>
            </w:r>
          </w:p>
        </w:tc>
      </w:tr>
      <w:tr w:rsidR="00265C21" w:rsidTr="00D91676">
        <w:trPr>
          <w:trHeight w:val="1143"/>
        </w:trPr>
        <w:tc>
          <w:tcPr>
            <w:tcW w:w="3501" w:type="dxa"/>
          </w:tcPr>
          <w:p w:rsidR="00265C21" w:rsidRDefault="00265C21" w:rsidP="00137055">
            <w:r>
              <w:rPr>
                <w:rFonts w:hint="eastAsia"/>
              </w:rPr>
              <w:t>・教師の発見</w:t>
            </w:r>
          </w:p>
          <w:p w:rsidR="00265C21" w:rsidRDefault="00265C21" w:rsidP="00137055">
            <w:r>
              <w:rPr>
                <w:rFonts w:hint="eastAsia"/>
              </w:rPr>
              <w:t>・生徒からの連絡</w:t>
            </w:r>
          </w:p>
          <w:p w:rsidR="00265C21" w:rsidRDefault="00265C21" w:rsidP="00137055">
            <w:r>
              <w:rPr>
                <w:rFonts w:hint="eastAsia"/>
              </w:rPr>
              <w:t>・各種調査・アンケート</w:t>
            </w:r>
          </w:p>
          <w:p w:rsidR="00265C21" w:rsidRPr="00B9125C" w:rsidRDefault="00265C21" w:rsidP="00137055">
            <w:r>
              <w:rPr>
                <w:rFonts w:hint="eastAsia"/>
              </w:rPr>
              <w:t>・保護者・地域からの連絡</w:t>
            </w:r>
          </w:p>
        </w:tc>
      </w:tr>
    </w:tbl>
    <w:p w:rsidR="00265C21" w:rsidRDefault="00265C21" w:rsidP="00265C21"/>
    <w:p w:rsidR="00265C21" w:rsidRDefault="00265C21" w:rsidP="00265C21"/>
    <w:p w:rsidR="00265C21" w:rsidRDefault="00265C21" w:rsidP="00265C21"/>
    <w:p w:rsidR="00265C21" w:rsidRDefault="00265C21" w:rsidP="00265C21">
      <w:r>
        <w:rPr>
          <w:noProof/>
        </w:rPr>
        <mc:AlternateContent>
          <mc:Choice Requires="wps">
            <w:drawing>
              <wp:anchor distT="0" distB="0" distL="114300" distR="114300" simplePos="0" relativeHeight="251671552" behindDoc="0" locked="0" layoutInCell="1" allowOverlap="1">
                <wp:simplePos x="0" y="0"/>
                <wp:positionH relativeFrom="column">
                  <wp:posOffset>1212426</wp:posOffset>
                </wp:positionH>
                <wp:positionV relativeFrom="paragraph">
                  <wp:posOffset>120227</wp:posOffset>
                </wp:positionV>
                <wp:extent cx="745066" cy="287867"/>
                <wp:effectExtent l="38100" t="0" r="17145" b="7429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5066" cy="2878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CEBC6" id="_x0000_t32" coordsize="21600,21600" o:spt="32" o:oned="t" path="m,l21600,21600e" filled="f">
                <v:path arrowok="t" fillok="f" o:connecttype="none"/>
                <o:lock v:ext="edit" shapetype="t"/>
              </v:shapetype>
              <v:shape id="AutoShape 15" o:spid="_x0000_s1026" type="#_x0000_t32" style="position:absolute;left:0;text-align:left;margin-left:95.45pt;margin-top:9.45pt;width:58.65pt;height:22.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">
                <v:stroke endarrow="block"/>
              </v:shape>
            </w:pict>
          </mc:Fallback>
        </mc:AlternateContent>
      </w:r>
      <w:r>
        <w:rPr>
          <w:rFonts w:hint="eastAsia"/>
        </w:rPr>
        <w:t xml:space="preserve">　　　　　　　　　　　報告</w:t>
      </w:r>
    </w:p>
    <w:p w:rsidR="00265C21" w:rsidRDefault="0097220D" w:rsidP="00265C21">
      <w:r>
        <w:rPr>
          <w:noProof/>
        </w:rPr>
        <mc:AlternateContent>
          <mc:Choice Requires="wps">
            <w:drawing>
              <wp:anchor distT="0" distB="0" distL="114300" distR="114300" simplePos="0" relativeHeight="251670528" behindDoc="0" locked="0" layoutInCell="1" allowOverlap="1" wp14:anchorId="48AC71EA" wp14:editId="1A9B09E8">
                <wp:simplePos x="0" y="0"/>
                <wp:positionH relativeFrom="column">
                  <wp:posOffset>4340860</wp:posOffset>
                </wp:positionH>
                <wp:positionV relativeFrom="paragraph">
                  <wp:posOffset>160444</wp:posOffset>
                </wp:positionV>
                <wp:extent cx="1905000" cy="1532890"/>
                <wp:effectExtent l="7620" t="11430" r="11430" b="825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532890"/>
                        </a:xfrm>
                        <a:prstGeom prst="roundRect">
                          <a:avLst>
                            <a:gd name="adj" fmla="val 16667"/>
                          </a:avLst>
                        </a:prstGeom>
                        <a:solidFill>
                          <a:srgbClr val="FFFFFF"/>
                        </a:solidFill>
                        <a:ln w="9525">
                          <a:solidFill>
                            <a:srgbClr val="000000"/>
                          </a:solidFill>
                          <a:round/>
                          <a:headEnd/>
                          <a:tailEnd/>
                        </a:ln>
                      </wps:spPr>
                      <wps:txbx>
                        <w:txbxContent>
                          <w:p w:rsidR="00265C21" w:rsidRPr="007C5A05" w:rsidRDefault="00265C21" w:rsidP="00265C21">
                            <w:pPr>
                              <w:ind w:firstLineChars="200" w:firstLine="422"/>
                              <w:rPr>
                                <w:b/>
                              </w:rPr>
                            </w:pPr>
                            <w:r w:rsidRPr="007C5A05">
                              <w:rPr>
                                <w:rFonts w:hint="eastAsia"/>
                                <w:b/>
                              </w:rPr>
                              <w:t>教育支援ＣＮの役割</w:t>
                            </w:r>
                          </w:p>
                          <w:p w:rsidR="00265C21" w:rsidRDefault="00265C21" w:rsidP="00265C21">
                            <w:pPr>
                              <w:rPr>
                                <w:szCs w:val="21"/>
                              </w:rPr>
                            </w:pPr>
                            <w:r w:rsidRPr="006F7AB5">
                              <w:rPr>
                                <w:rFonts w:hint="eastAsia"/>
                                <w:szCs w:val="21"/>
                              </w:rPr>
                              <w:t>・記録</w:t>
                            </w:r>
                            <w:r>
                              <w:rPr>
                                <w:rFonts w:hint="eastAsia"/>
                                <w:szCs w:val="21"/>
                              </w:rPr>
                              <w:t>（時系列）</w:t>
                            </w:r>
                          </w:p>
                          <w:p w:rsidR="00265C21" w:rsidRPr="006F7AB5" w:rsidRDefault="00265C21" w:rsidP="00265C21">
                            <w:pPr>
                              <w:rPr>
                                <w:szCs w:val="21"/>
                              </w:rPr>
                            </w:pPr>
                            <w:r>
                              <w:rPr>
                                <w:rFonts w:hint="eastAsia"/>
                                <w:szCs w:val="21"/>
                              </w:rPr>
                              <w:t>・対応協議への出席</w:t>
                            </w:r>
                          </w:p>
                          <w:p w:rsidR="00265C21" w:rsidRDefault="00265C21" w:rsidP="00265C21">
                            <w:r>
                              <w:rPr>
                                <w:rFonts w:hint="eastAsia"/>
                              </w:rPr>
                              <w:t>・教育委員会との連絡調整</w:t>
                            </w:r>
                          </w:p>
                          <w:p w:rsidR="00265C21" w:rsidRDefault="00265C21" w:rsidP="00265C21">
                            <w:r>
                              <w:rPr>
                                <w:rFonts w:hint="eastAsia"/>
                              </w:rPr>
                              <w:t>・外部との連絡</w:t>
                            </w:r>
                          </w:p>
                          <w:p w:rsidR="00265C21" w:rsidRPr="006F7AB5" w:rsidRDefault="00265C21" w:rsidP="00265C21">
                            <w:pPr>
                              <w:ind w:firstLineChars="100" w:firstLine="210"/>
                            </w:pPr>
                            <w:r>
                              <w:rPr>
                                <w:rFonts w:hint="eastAsia"/>
                              </w:rPr>
                              <w:t>（校長の指示による）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AC71EA" id="AutoShape 14" o:spid="_x0000_s1027" style="position:absolute;left:0;text-align:left;margin-left:341.8pt;margin-top:12.65pt;width:150pt;height:1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">
                <v:textbox inset="5.85pt,.7pt,5.85pt,.7pt">
                  <w:txbxContent>
                    <w:p w:rsidR="00265C21" w:rsidRPr="007C5A05" w:rsidRDefault="00265C21" w:rsidP="00265C21">
                      <w:pPr>
                        <w:ind w:firstLineChars="200" w:firstLine="422"/>
                        <w:rPr>
                          <w:b/>
                        </w:rPr>
                      </w:pPr>
                      <w:r w:rsidRPr="007C5A05">
                        <w:rPr>
                          <w:rFonts w:hint="eastAsia"/>
                          <w:b/>
                        </w:rPr>
                        <w:t>教育支援ＣＮの役割</w:t>
                      </w:r>
                    </w:p>
                    <w:p w:rsidR="00265C21" w:rsidRDefault="00265C21" w:rsidP="00265C21">
                      <w:pPr>
                        <w:rPr>
                          <w:szCs w:val="21"/>
                        </w:rPr>
                      </w:pPr>
                      <w:r w:rsidRPr="006F7AB5">
                        <w:rPr>
                          <w:rFonts w:hint="eastAsia"/>
                          <w:szCs w:val="21"/>
                        </w:rPr>
                        <w:t>・記録</w:t>
                      </w:r>
                      <w:r>
                        <w:rPr>
                          <w:rFonts w:hint="eastAsia"/>
                          <w:szCs w:val="21"/>
                        </w:rPr>
                        <w:t>（時系列）</w:t>
                      </w:r>
                    </w:p>
                    <w:p w:rsidR="00265C21" w:rsidRPr="006F7AB5" w:rsidRDefault="00265C21" w:rsidP="00265C21">
                      <w:pPr>
                        <w:rPr>
                          <w:szCs w:val="21"/>
                        </w:rPr>
                      </w:pPr>
                      <w:r>
                        <w:rPr>
                          <w:rFonts w:hint="eastAsia"/>
                          <w:szCs w:val="21"/>
                        </w:rPr>
                        <w:t>・対応協議への出席</w:t>
                      </w:r>
                    </w:p>
                    <w:p w:rsidR="00265C21" w:rsidRDefault="00265C21" w:rsidP="00265C21">
                      <w:r>
                        <w:rPr>
                          <w:rFonts w:hint="eastAsia"/>
                        </w:rPr>
                        <w:t>・教育委員会との連絡調整</w:t>
                      </w:r>
                    </w:p>
                    <w:p w:rsidR="00265C21" w:rsidRDefault="00265C21" w:rsidP="00265C21">
                      <w:r>
                        <w:rPr>
                          <w:rFonts w:hint="eastAsia"/>
                        </w:rPr>
                        <w:t>・外部との連絡</w:t>
                      </w:r>
                    </w:p>
                    <w:p w:rsidR="00265C21" w:rsidRPr="006F7AB5" w:rsidRDefault="00265C21" w:rsidP="00265C21">
                      <w:pPr>
                        <w:ind w:firstLineChars="100" w:firstLine="210"/>
                      </w:pPr>
                      <w:r>
                        <w:rPr>
                          <w:rFonts w:hint="eastAsia"/>
                        </w:rPr>
                        <w:t>（校長の指示による）</w:t>
                      </w:r>
                    </w:p>
                  </w:txbxContent>
                </v:textbox>
              </v:roundrect>
            </w:pict>
          </mc:Fallback>
        </mc:AlternateContent>
      </w:r>
      <w:r w:rsidR="00265C21">
        <w:rPr>
          <w:noProof/>
        </w:rPr>
        <mc:AlternateContent>
          <mc:Choice Requires="wps">
            <w:drawing>
              <wp:anchor distT="0" distB="0" distL="114300" distR="114300" simplePos="0" relativeHeight="251660288" behindDoc="0" locked="0" layoutInCell="1" allowOverlap="1" wp14:anchorId="2AF4E66E" wp14:editId="1038E00F">
                <wp:simplePos x="0" y="0"/>
                <wp:positionH relativeFrom="column">
                  <wp:posOffset>465455</wp:posOffset>
                </wp:positionH>
                <wp:positionV relativeFrom="paragraph">
                  <wp:posOffset>85725</wp:posOffset>
                </wp:positionV>
                <wp:extent cx="744220" cy="371475"/>
                <wp:effectExtent l="6350" t="11430" r="11430" b="762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371475"/>
                        </a:xfrm>
                        <a:prstGeom prst="roundRect">
                          <a:avLst>
                            <a:gd name="adj" fmla="val 16667"/>
                          </a:avLst>
                        </a:prstGeom>
                        <a:solidFill>
                          <a:srgbClr val="FFFFFF"/>
                        </a:solidFill>
                        <a:ln w="9525">
                          <a:solidFill>
                            <a:srgbClr val="000000"/>
                          </a:solidFill>
                          <a:round/>
                          <a:headEnd/>
                          <a:tailEnd/>
                        </a:ln>
                      </wps:spPr>
                      <wps:txbx>
                        <w:txbxContent>
                          <w:p w:rsidR="00265C21" w:rsidRDefault="00265C21" w:rsidP="00265C21">
                            <w:r>
                              <w:rPr>
                                <w:rFonts w:hint="eastAsia"/>
                              </w:rPr>
                              <w:t>管理職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F4E66E" id="AutoShape 4" o:spid="_x0000_s1028" style="position:absolute;left:0;text-align:left;margin-left:36.65pt;margin-top:6.75pt;width:58.6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">
                <v:textbox inset="5.85pt,.7pt,5.85pt,.7pt">
                  <w:txbxContent>
                    <w:p w:rsidR="00265C21" w:rsidRDefault="00265C21" w:rsidP="00265C21">
                      <w:r>
                        <w:rPr>
                          <w:rFonts w:hint="eastAsia"/>
                        </w:rPr>
                        <w:t>管理職</w:t>
                      </w:r>
                    </w:p>
                  </w:txbxContent>
                </v:textbox>
              </v:roundrect>
            </w:pict>
          </mc:Fallback>
        </mc:AlternateContent>
      </w:r>
    </w:p>
    <w:p w:rsidR="00265C21" w:rsidRDefault="00D91676" w:rsidP="00265C21">
      <w:r>
        <w:rPr>
          <w:noProof/>
        </w:rPr>
        <mc:AlternateContent>
          <mc:Choice Requires="wps">
            <w:drawing>
              <wp:anchor distT="0" distB="0" distL="114300" distR="114300" simplePos="0" relativeHeight="251672576" behindDoc="0" locked="0" layoutInCell="1" allowOverlap="1" wp14:anchorId="3BFADCD9" wp14:editId="21F752C4">
                <wp:simplePos x="0" y="0"/>
                <wp:positionH relativeFrom="column">
                  <wp:posOffset>1212638</wp:posOffset>
                </wp:positionH>
                <wp:positionV relativeFrom="paragraph">
                  <wp:posOffset>64347</wp:posOffset>
                </wp:positionV>
                <wp:extent cx="745067" cy="237066"/>
                <wp:effectExtent l="0" t="0" r="93345" b="6794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067" cy="2370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FBA0A" id="AutoShape 16" o:spid="_x0000_s1026" type="#_x0000_t32" style="position:absolute;left:0;text-align:left;margin-left:95.5pt;margin-top:5.05pt;width:58.65pt;height:1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vc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09773965" wp14:editId="3DE18CBE">
                <wp:simplePos x="0" y="0"/>
                <wp:positionH relativeFrom="column">
                  <wp:posOffset>967105</wp:posOffset>
                </wp:positionH>
                <wp:positionV relativeFrom="paragraph">
                  <wp:posOffset>208280</wp:posOffset>
                </wp:positionV>
                <wp:extent cx="338667" cy="618067"/>
                <wp:effectExtent l="0" t="0" r="80645" b="4889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667" cy="6180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08B24" id="AutoShape 22" o:spid="_x0000_s1026" type="#_x0000_t32" style="position:absolute;left:0;text-align:left;margin-left:76.15pt;margin-top:16.4pt;width:26.65pt;height:4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">
                <v:stroke endarrow="block"/>
              </v:shape>
            </w:pict>
          </mc:Fallback>
        </mc:AlternateContent>
      </w:r>
    </w:p>
    <w:tbl>
      <w:tblPr>
        <w:tblpPr w:leftFromText="142" w:rightFromText="142"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1"/>
      </w:tblGrid>
      <w:tr w:rsidR="00265C21" w:rsidTr="00137055">
        <w:trPr>
          <w:trHeight w:val="420"/>
        </w:trPr>
        <w:tc>
          <w:tcPr>
            <w:tcW w:w="3501" w:type="dxa"/>
          </w:tcPr>
          <w:p w:rsidR="00265C21" w:rsidRPr="008A58DC" w:rsidRDefault="00265C21" w:rsidP="00137055">
            <w:pPr>
              <w:ind w:firstLineChars="500" w:firstLine="1100"/>
              <w:rPr>
                <w:rFonts w:asciiTheme="majorEastAsia" w:eastAsiaTheme="majorEastAsia" w:hAnsiTheme="majorEastAsia"/>
                <w:sz w:val="22"/>
              </w:rPr>
            </w:pPr>
            <w:r w:rsidRPr="008A58DC">
              <w:rPr>
                <w:rFonts w:asciiTheme="majorEastAsia" w:eastAsiaTheme="majorEastAsia" w:hAnsiTheme="majorEastAsia" w:hint="eastAsia"/>
                <w:sz w:val="22"/>
              </w:rPr>
              <w:t>対応協議</w:t>
            </w:r>
          </w:p>
          <w:p w:rsidR="00265C21" w:rsidRPr="006F7AB5" w:rsidRDefault="00265C21" w:rsidP="00137055">
            <w:pPr>
              <w:jc w:val="center"/>
              <w:rPr>
                <w:w w:val="80"/>
              </w:rPr>
            </w:pPr>
            <w:r>
              <w:rPr>
                <w:rFonts w:hint="eastAsia"/>
                <w:w w:val="80"/>
              </w:rPr>
              <w:t>（いじめ・不登校対策委員会</w:t>
            </w:r>
            <w:r w:rsidRPr="006F7AB5">
              <w:rPr>
                <w:rFonts w:hint="eastAsia"/>
                <w:w w:val="80"/>
              </w:rPr>
              <w:t>）</w:t>
            </w:r>
            <w:r>
              <w:rPr>
                <w:rFonts w:hint="eastAsia"/>
                <w:w w:val="80"/>
              </w:rPr>
              <w:t>＊１</w:t>
            </w:r>
          </w:p>
        </w:tc>
      </w:tr>
      <w:tr w:rsidR="00265C21" w:rsidTr="00137055">
        <w:trPr>
          <w:trHeight w:val="1143"/>
        </w:trPr>
        <w:tc>
          <w:tcPr>
            <w:tcW w:w="3501" w:type="dxa"/>
          </w:tcPr>
          <w:p w:rsidR="00265C21" w:rsidRDefault="00265C21" w:rsidP="00137055">
            <w:r>
              <w:rPr>
                <w:rFonts w:hint="eastAsia"/>
              </w:rPr>
              <w:t>・情報分析</w:t>
            </w:r>
          </w:p>
          <w:p w:rsidR="00265C21" w:rsidRDefault="00265C21" w:rsidP="00137055">
            <w:r>
              <w:rPr>
                <w:rFonts w:hint="eastAsia"/>
              </w:rPr>
              <w:t>・対応方針の決定</w:t>
            </w:r>
          </w:p>
          <w:p w:rsidR="00265C21" w:rsidRDefault="00265C21" w:rsidP="00137055">
            <w:r>
              <w:rPr>
                <w:noProof/>
              </w:rPr>
              <mc:AlternateContent>
                <mc:Choice Requires="wps">
                  <w:drawing>
                    <wp:anchor distT="0" distB="0" distL="114300" distR="114300" simplePos="0" relativeHeight="251664384" behindDoc="0" locked="0" layoutInCell="1" allowOverlap="1" wp14:anchorId="7957FBCA" wp14:editId="3F636407">
                      <wp:simplePos x="0" y="0"/>
                      <wp:positionH relativeFrom="column">
                        <wp:posOffset>773430</wp:posOffset>
                      </wp:positionH>
                      <wp:positionV relativeFrom="paragraph">
                        <wp:posOffset>252730</wp:posOffset>
                      </wp:positionV>
                      <wp:extent cx="382270" cy="304165"/>
                      <wp:effectExtent l="27940" t="16510" r="27940" b="1270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45388" flipV="1">
                                <a:off x="0" y="0"/>
                                <a:ext cx="382270" cy="304165"/>
                              </a:xfrm>
                              <a:prstGeom prst="downArrow">
                                <a:avLst>
                                  <a:gd name="adj1" fmla="val 45083"/>
                                  <a:gd name="adj2" fmla="val 4281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3D1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left:0;text-align:left;margin-left:60.9pt;margin-top:19.9pt;width:30.1pt;height:23.95pt;rotation:11746904fd;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" adj="12351,5931">
                      <v:textbox inset="5.85pt,.7pt,5.85pt,.7pt"/>
                    </v:shape>
                  </w:pict>
                </mc:Fallback>
              </mc:AlternateContent>
            </w:r>
            <w:r>
              <w:rPr>
                <w:rFonts w:hint="eastAsia"/>
              </w:rPr>
              <w:t>・役割分担</w:t>
            </w:r>
          </w:p>
        </w:tc>
      </w:tr>
    </w:tbl>
    <w:p w:rsidR="00265C21" w:rsidRDefault="00265C21" w:rsidP="00265C21">
      <w:pPr>
        <w:ind w:firstLineChars="1000" w:firstLine="2100"/>
      </w:pPr>
      <w:r>
        <w:rPr>
          <w:noProof/>
        </w:rPr>
        <mc:AlternateContent>
          <mc:Choice Requires="wps">
            <w:drawing>
              <wp:anchor distT="0" distB="0" distL="114300" distR="114300" simplePos="0" relativeHeight="251674624" behindDoc="0" locked="0" layoutInCell="1" allowOverlap="1">
                <wp:simplePos x="0" y="0"/>
                <wp:positionH relativeFrom="column">
                  <wp:posOffset>599440</wp:posOffset>
                </wp:positionH>
                <wp:positionV relativeFrom="paragraph">
                  <wp:posOffset>0</wp:posOffset>
                </wp:positionV>
                <wp:extent cx="635" cy="1228090"/>
                <wp:effectExtent l="54610" t="13335" r="59055" b="1587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8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656AB" id="AutoShape 18" o:spid="_x0000_s1026" type="#_x0000_t32" style="position:absolute;left:0;text-align:left;margin-left:47.2pt;margin-top:0;width:.05pt;height:9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AoOA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">
                <v:stroke endarrow="block"/>
              </v:shape>
            </w:pict>
          </mc:Fallback>
        </mc:AlternateContent>
      </w:r>
      <w:r>
        <w:rPr>
          <w:rFonts w:hint="eastAsia"/>
        </w:rPr>
        <w:t>指示</w:t>
      </w:r>
    </w:p>
    <w:p w:rsidR="00265C21" w:rsidRDefault="00265C21" w:rsidP="00265C21">
      <w:pPr>
        <w:ind w:firstLineChars="100" w:firstLine="210"/>
      </w:pPr>
      <w:r>
        <w:rPr>
          <w:rFonts w:hint="eastAsia"/>
        </w:rPr>
        <w:t xml:space="preserve">　連絡　　連絡</w:t>
      </w:r>
    </w:p>
    <w:p w:rsidR="00265C21" w:rsidRDefault="00D91676" w:rsidP="00265C21">
      <w:r>
        <w:rPr>
          <w:noProof/>
        </w:rPr>
        <mc:AlternateContent>
          <mc:Choice Requires="wps">
            <w:drawing>
              <wp:anchor distT="0" distB="0" distL="114300" distR="114300" simplePos="0" relativeHeight="251677696" behindDoc="0" locked="0" layoutInCell="1" allowOverlap="1">
                <wp:simplePos x="0" y="0"/>
                <wp:positionH relativeFrom="column">
                  <wp:posOffset>1243330</wp:posOffset>
                </wp:positionH>
                <wp:positionV relativeFrom="paragraph">
                  <wp:posOffset>209550</wp:posOffset>
                </wp:positionV>
                <wp:extent cx="676275" cy="981075"/>
                <wp:effectExtent l="7620" t="5715" r="11430" b="1333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81075"/>
                        </a:xfrm>
                        <a:prstGeom prst="roundRect">
                          <a:avLst>
                            <a:gd name="adj" fmla="val 16667"/>
                          </a:avLst>
                        </a:prstGeom>
                        <a:solidFill>
                          <a:srgbClr val="FFFFFF"/>
                        </a:solidFill>
                        <a:ln w="9525">
                          <a:solidFill>
                            <a:srgbClr val="000000"/>
                          </a:solidFill>
                          <a:round/>
                          <a:headEnd/>
                          <a:tailEnd/>
                        </a:ln>
                      </wps:spPr>
                      <wps:txbx>
                        <w:txbxContent>
                          <w:p w:rsidR="00265C21" w:rsidRDefault="00265C21" w:rsidP="00265C21">
                            <w:r>
                              <w:rPr>
                                <w:rFonts w:hint="eastAsia"/>
                              </w:rPr>
                              <w:t>雲南</w:t>
                            </w:r>
                          </w:p>
                          <w:p w:rsidR="00265C21" w:rsidRDefault="00265C21" w:rsidP="00265C21">
                            <w:r>
                              <w:rPr>
                                <w:rFonts w:hint="eastAsia"/>
                              </w:rPr>
                              <w:t>警察署</w:t>
                            </w:r>
                          </w:p>
                          <w:p w:rsidR="00265C21" w:rsidRPr="008A58DC" w:rsidRDefault="00265C21" w:rsidP="00265C21">
                            <w:pPr>
                              <w:rPr>
                                <w:sz w:val="16"/>
                                <w:szCs w:val="16"/>
                              </w:rPr>
                            </w:pPr>
                            <w:r w:rsidRPr="008A58DC">
                              <w:rPr>
                                <w:rFonts w:hint="eastAsia"/>
                                <w:sz w:val="16"/>
                                <w:szCs w:val="16"/>
                              </w:rPr>
                              <w:t>＊犯罪行為の場合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9" style="position:absolute;left:0;text-align:left;margin-left:97.9pt;margin-top:16.5pt;width:53.25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">
                <v:textbox inset="5.85pt,.7pt,5.85pt,.7pt">
                  <w:txbxContent>
                    <w:p w:rsidR="00265C21" w:rsidRDefault="00265C21" w:rsidP="00265C21">
                      <w:r>
                        <w:rPr>
                          <w:rFonts w:hint="eastAsia"/>
                        </w:rPr>
                        <w:t>雲南</w:t>
                      </w:r>
                    </w:p>
                    <w:p w:rsidR="00265C21" w:rsidRDefault="00265C21" w:rsidP="00265C21">
                      <w:r>
                        <w:rPr>
                          <w:rFonts w:hint="eastAsia"/>
                        </w:rPr>
                        <w:t>警察署</w:t>
                      </w:r>
                    </w:p>
                    <w:p w:rsidR="00265C21" w:rsidRPr="008A58DC" w:rsidRDefault="00265C21" w:rsidP="00265C21">
                      <w:pPr>
                        <w:rPr>
                          <w:sz w:val="16"/>
                          <w:szCs w:val="16"/>
                        </w:rPr>
                      </w:pPr>
                      <w:r w:rsidRPr="008A58DC">
                        <w:rPr>
                          <w:rFonts w:hint="eastAsia"/>
                          <w:sz w:val="16"/>
                          <w:szCs w:val="16"/>
                        </w:rPr>
                        <w:t>＊犯罪行為の場合</w:t>
                      </w:r>
                    </w:p>
                  </w:txbxContent>
                </v:textbox>
              </v:roundrect>
            </w:pict>
          </mc:Fallback>
        </mc:AlternateContent>
      </w:r>
    </w:p>
    <w:p w:rsidR="00265C21" w:rsidRDefault="00265C21" w:rsidP="00265C21"/>
    <w:p w:rsidR="00265C21" w:rsidRDefault="00265C21" w:rsidP="00265C21">
      <w:pPr>
        <w:rPr>
          <w:b/>
        </w:rPr>
      </w:pPr>
    </w:p>
    <w:p w:rsidR="00265C21" w:rsidRPr="002A4457" w:rsidRDefault="00265C21" w:rsidP="00265C21">
      <w:pPr>
        <w:rPr>
          <w:b/>
        </w:rPr>
      </w:pPr>
      <w:r>
        <w:rPr>
          <w:b/>
          <w:noProof/>
        </w:rPr>
        <mc:AlternateContent>
          <mc:Choice Requires="wps">
            <w:drawing>
              <wp:anchor distT="0" distB="0" distL="114300" distR="114300" simplePos="0" relativeHeight="251673600" behindDoc="0" locked="0" layoutInCell="1" allowOverlap="1">
                <wp:simplePos x="0" y="0"/>
                <wp:positionH relativeFrom="column">
                  <wp:posOffset>76200</wp:posOffset>
                </wp:positionH>
                <wp:positionV relativeFrom="paragraph">
                  <wp:posOffset>85090</wp:posOffset>
                </wp:positionV>
                <wp:extent cx="1066800" cy="791210"/>
                <wp:effectExtent l="7620" t="12700" r="11430" b="571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91210"/>
                        </a:xfrm>
                        <a:prstGeom prst="roundRect">
                          <a:avLst>
                            <a:gd name="adj" fmla="val 16667"/>
                          </a:avLst>
                        </a:prstGeom>
                        <a:solidFill>
                          <a:srgbClr val="FFFFFF"/>
                        </a:solidFill>
                        <a:ln w="9525">
                          <a:solidFill>
                            <a:srgbClr val="000000"/>
                          </a:solidFill>
                          <a:round/>
                          <a:headEnd/>
                          <a:tailEnd/>
                        </a:ln>
                      </wps:spPr>
                      <wps:txbx>
                        <w:txbxContent>
                          <w:p w:rsidR="00265C21" w:rsidRDefault="00265C21" w:rsidP="00265C21">
                            <w:r>
                              <w:rPr>
                                <w:rFonts w:hint="eastAsia"/>
                              </w:rPr>
                              <w:t>市教委</w:t>
                            </w:r>
                          </w:p>
                          <w:p w:rsidR="00265C21" w:rsidRDefault="00265C21" w:rsidP="00265C21">
                            <w:r>
                              <w:rPr>
                                <w:rFonts w:hint="eastAsia"/>
                              </w:rPr>
                              <w:t>学校教育課</w:t>
                            </w:r>
                          </w:p>
                          <w:p w:rsidR="00265C21" w:rsidRDefault="00265C21" w:rsidP="00265C21">
                            <w:r>
                              <w:rPr>
                                <w:rFonts w:hint="eastAsia"/>
                              </w:rPr>
                              <w:t>指導支援</w:t>
                            </w:r>
                            <w:r>
                              <w:rPr>
                                <w:rFonts w:hint="eastAsia"/>
                              </w:rPr>
                              <w:t>G</w:t>
                            </w:r>
                          </w:p>
                          <w:p w:rsidR="00265C21" w:rsidRDefault="00265C21" w:rsidP="00265C21">
                            <w:pPr>
                              <w:ind w:firstLineChars="200" w:firstLine="4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0" style="position:absolute;left:0;text-align:left;margin-left:6pt;margin-top:6.7pt;width:84pt;height:6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">
                <v:textbox inset="5.85pt,.7pt,5.85pt,.7pt">
                  <w:txbxContent>
                    <w:p w:rsidR="00265C21" w:rsidRDefault="00265C21" w:rsidP="00265C21">
                      <w:r>
                        <w:rPr>
                          <w:rFonts w:hint="eastAsia"/>
                        </w:rPr>
                        <w:t>市教委</w:t>
                      </w:r>
                    </w:p>
                    <w:p w:rsidR="00265C21" w:rsidRDefault="00265C21" w:rsidP="00265C21">
                      <w:r>
                        <w:rPr>
                          <w:rFonts w:hint="eastAsia"/>
                        </w:rPr>
                        <w:t>学校教育課</w:t>
                      </w:r>
                    </w:p>
                    <w:p w:rsidR="00265C21" w:rsidRDefault="00265C21" w:rsidP="00265C21">
                      <w:r>
                        <w:rPr>
                          <w:rFonts w:hint="eastAsia"/>
                        </w:rPr>
                        <w:t>指導支援</w:t>
                      </w:r>
                      <w:r>
                        <w:rPr>
                          <w:rFonts w:hint="eastAsia"/>
                        </w:rPr>
                        <w:t>G</w:t>
                      </w:r>
                    </w:p>
                    <w:p w:rsidR="00265C21" w:rsidRDefault="00265C21" w:rsidP="00265C21">
                      <w:pPr>
                        <w:ind w:firstLineChars="200" w:firstLine="420"/>
                      </w:pPr>
                    </w:p>
                  </w:txbxContent>
                </v:textbox>
              </v:roundrect>
            </w:pict>
          </mc:Fallback>
        </mc:AlternateContent>
      </w:r>
    </w:p>
    <w:tbl>
      <w:tblPr>
        <w:tblpPr w:leftFromText="142" w:rightFromText="142" w:vertAnchor="text" w:horzAnchor="margin"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tblGrid>
      <w:tr w:rsidR="00265C21" w:rsidRPr="002A4457" w:rsidTr="00137055">
        <w:trPr>
          <w:trHeight w:val="405"/>
        </w:trPr>
        <w:tc>
          <w:tcPr>
            <w:tcW w:w="3544" w:type="dxa"/>
          </w:tcPr>
          <w:p w:rsidR="00265C21" w:rsidRPr="008A58DC" w:rsidRDefault="00265C21" w:rsidP="00137055">
            <w:pPr>
              <w:jc w:val="center"/>
              <w:rPr>
                <w:rFonts w:asciiTheme="majorEastAsia" w:eastAsiaTheme="majorEastAsia" w:hAnsiTheme="majorEastAsia"/>
                <w:sz w:val="22"/>
              </w:rPr>
            </w:pPr>
            <w:r w:rsidRPr="008A58DC">
              <w:rPr>
                <w:rFonts w:asciiTheme="majorEastAsia" w:eastAsiaTheme="majorEastAsia" w:hAnsiTheme="majorEastAsia" w:hint="eastAsia"/>
                <w:sz w:val="22"/>
              </w:rPr>
              <w:t>実態把握</w:t>
            </w:r>
          </w:p>
        </w:tc>
      </w:tr>
      <w:tr w:rsidR="00265C21" w:rsidTr="00137055">
        <w:trPr>
          <w:trHeight w:val="1273"/>
        </w:trPr>
        <w:tc>
          <w:tcPr>
            <w:tcW w:w="3544" w:type="dxa"/>
          </w:tcPr>
          <w:p w:rsidR="00265C21" w:rsidRDefault="00265C21" w:rsidP="00137055">
            <w:r>
              <w:rPr>
                <w:rFonts w:hint="eastAsia"/>
              </w:rPr>
              <w:t>・加害生徒</w:t>
            </w:r>
          </w:p>
          <w:p w:rsidR="00265C21" w:rsidRDefault="00265C21" w:rsidP="00137055">
            <w:r>
              <w:rPr>
                <w:rFonts w:hint="eastAsia"/>
              </w:rPr>
              <w:t>・被害生徒</w:t>
            </w:r>
          </w:p>
          <w:p w:rsidR="00265C21" w:rsidRDefault="00265C21" w:rsidP="00137055">
            <w:r>
              <w:rPr>
                <w:noProof/>
              </w:rPr>
              <mc:AlternateContent>
                <mc:Choice Requires="wps">
                  <w:drawing>
                    <wp:anchor distT="0" distB="0" distL="114300" distR="114300" simplePos="0" relativeHeight="251665408" behindDoc="0" locked="0" layoutInCell="1" allowOverlap="1">
                      <wp:simplePos x="0" y="0"/>
                      <wp:positionH relativeFrom="column">
                        <wp:posOffset>863600</wp:posOffset>
                      </wp:positionH>
                      <wp:positionV relativeFrom="paragraph">
                        <wp:posOffset>339090</wp:posOffset>
                      </wp:positionV>
                      <wp:extent cx="382270" cy="304165"/>
                      <wp:effectExtent l="28575" t="11430" r="27305" b="1778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45388" flipV="1">
                                <a:off x="0" y="0"/>
                                <a:ext cx="382270" cy="304165"/>
                              </a:xfrm>
                              <a:prstGeom prst="downArrow">
                                <a:avLst>
                                  <a:gd name="adj1" fmla="val 45083"/>
                                  <a:gd name="adj2" fmla="val 4281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D870" id="AutoShape 9" o:spid="_x0000_s1026" type="#_x0000_t67" style="position:absolute;left:0;text-align:left;margin-left:68pt;margin-top:26.7pt;width:30.1pt;height:23.95pt;rotation:11746904fd;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" adj="12351,5931">
                      <v:textbox inset="5.85pt,.7pt,5.85pt,.7pt"/>
                    </v:shape>
                  </w:pict>
                </mc:Fallback>
              </mc:AlternateContent>
            </w:r>
            <w:r>
              <w:rPr>
                <w:rFonts w:hint="eastAsia"/>
              </w:rPr>
              <w:t>・観衆・傍観者</w:t>
            </w:r>
          </w:p>
        </w:tc>
      </w:tr>
    </w:tbl>
    <w:p w:rsidR="00265C21" w:rsidRDefault="00265C21" w:rsidP="00265C21">
      <w:r>
        <w:rPr>
          <w:noProof/>
        </w:rPr>
        <mc:AlternateContent>
          <mc:Choice Requires="wps">
            <w:drawing>
              <wp:anchor distT="0" distB="0" distL="114300" distR="114300" simplePos="0" relativeHeight="251679744" behindDoc="0" locked="0" layoutInCell="1" allowOverlap="1">
                <wp:simplePos x="0" y="0"/>
                <wp:positionH relativeFrom="column">
                  <wp:posOffset>4324138</wp:posOffset>
                </wp:positionH>
                <wp:positionV relativeFrom="paragraph">
                  <wp:posOffset>169122</wp:posOffset>
                </wp:positionV>
                <wp:extent cx="1905000" cy="1058545"/>
                <wp:effectExtent l="7620" t="8255" r="11430" b="952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058545"/>
                        </a:xfrm>
                        <a:prstGeom prst="roundRect">
                          <a:avLst>
                            <a:gd name="adj" fmla="val 16667"/>
                          </a:avLst>
                        </a:prstGeom>
                        <a:solidFill>
                          <a:srgbClr val="FFFFFF"/>
                        </a:solidFill>
                        <a:ln w="9525">
                          <a:solidFill>
                            <a:srgbClr val="000000"/>
                          </a:solidFill>
                          <a:prstDash val="dash"/>
                          <a:round/>
                          <a:headEnd/>
                          <a:tailEnd/>
                        </a:ln>
                      </wps:spPr>
                      <wps:txbx>
                        <w:txbxContent>
                          <w:p w:rsidR="00265C21" w:rsidRDefault="00265C21" w:rsidP="00265C21">
                            <w:r>
                              <w:rPr>
                                <w:rFonts w:hint="eastAsia"/>
                              </w:rPr>
                              <w:t>＊１</w:t>
                            </w:r>
                          </w:p>
                          <w:p w:rsidR="00265C21" w:rsidRDefault="00265C21" w:rsidP="00265C21">
                            <w:r>
                              <w:rPr>
                                <w:rFonts w:hint="eastAsia"/>
                              </w:rPr>
                              <w:t>管理職　生徒指導主事</w:t>
                            </w:r>
                          </w:p>
                          <w:p w:rsidR="00265C21" w:rsidRDefault="00265C21" w:rsidP="00265C21">
                            <w:r>
                              <w:rPr>
                                <w:rFonts w:hint="eastAsia"/>
                              </w:rPr>
                              <w:t>教育支援</w:t>
                            </w:r>
                            <w:r>
                              <w:rPr>
                                <w:rFonts w:hint="eastAsia"/>
                              </w:rPr>
                              <w:t>CN</w:t>
                            </w:r>
                            <w:r>
                              <w:rPr>
                                <w:rFonts w:hint="eastAsia"/>
                              </w:rPr>
                              <w:t xml:space="preserve">　学年主任</w:t>
                            </w:r>
                          </w:p>
                          <w:p w:rsidR="00265C21" w:rsidRDefault="00265C21" w:rsidP="00265C21">
                            <w:r>
                              <w:rPr>
                                <w:rFonts w:hint="eastAsia"/>
                              </w:rPr>
                              <w:t>当該学年部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1" style="position:absolute;left:0;text-align:left;margin-left:340.5pt;margin-top:13.3pt;width:150pt;height:8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">
                <v:stroke dashstyle="dash"/>
                <v:textbox inset="5.85pt,.7pt,5.85pt,.7pt">
                  <w:txbxContent>
                    <w:p w:rsidR="00265C21" w:rsidRDefault="00265C21" w:rsidP="00265C21">
                      <w:r>
                        <w:rPr>
                          <w:rFonts w:hint="eastAsia"/>
                        </w:rPr>
                        <w:t>＊１</w:t>
                      </w:r>
                    </w:p>
                    <w:p w:rsidR="00265C21" w:rsidRDefault="00265C21" w:rsidP="00265C21">
                      <w:r>
                        <w:rPr>
                          <w:rFonts w:hint="eastAsia"/>
                        </w:rPr>
                        <w:t>管理職　生徒指導主事</w:t>
                      </w:r>
                    </w:p>
                    <w:p w:rsidR="00265C21" w:rsidRDefault="00265C21" w:rsidP="00265C21">
                      <w:r>
                        <w:rPr>
                          <w:rFonts w:hint="eastAsia"/>
                        </w:rPr>
                        <w:t>教育支援</w:t>
                      </w:r>
                      <w:r>
                        <w:rPr>
                          <w:rFonts w:hint="eastAsia"/>
                        </w:rPr>
                        <w:t>CN</w:t>
                      </w:r>
                      <w:r>
                        <w:rPr>
                          <w:rFonts w:hint="eastAsia"/>
                        </w:rPr>
                        <w:t xml:space="preserve">　学年主任</w:t>
                      </w:r>
                    </w:p>
                    <w:p w:rsidR="00265C21" w:rsidRDefault="00265C21" w:rsidP="00265C21">
                      <w:r>
                        <w:rPr>
                          <w:rFonts w:hint="eastAsia"/>
                        </w:rPr>
                        <w:t>当該学年部</w:t>
                      </w:r>
                    </w:p>
                  </w:txbxContent>
                </v:textbox>
              </v:roundrect>
            </w:pict>
          </mc:Fallback>
        </mc:AlternateContent>
      </w:r>
    </w:p>
    <w:p w:rsidR="00265C21" w:rsidRDefault="00265C21" w:rsidP="00265C21"/>
    <w:p w:rsidR="00265C21" w:rsidRDefault="00265C21" w:rsidP="00265C21">
      <w:r>
        <w:rPr>
          <w:noProof/>
        </w:rPr>
        <mc:AlternateContent>
          <mc:Choice Requires="wps">
            <w:drawing>
              <wp:anchor distT="0" distB="0" distL="114300" distR="114300" simplePos="0" relativeHeight="251676672" behindDoc="0" locked="0" layoutInCell="1" allowOverlap="1">
                <wp:simplePos x="0" y="0"/>
                <wp:positionH relativeFrom="column">
                  <wp:posOffset>599440</wp:posOffset>
                </wp:positionH>
                <wp:positionV relativeFrom="paragraph">
                  <wp:posOffset>190500</wp:posOffset>
                </wp:positionV>
                <wp:extent cx="0" cy="419100"/>
                <wp:effectExtent l="54610" t="11430" r="59690" b="1714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9B368" id="AutoShape 20" o:spid="_x0000_s1026" type="#_x0000_t32" style="position:absolute;left:0;text-align:left;margin-left:47.2pt;margin-top:15pt;width:0;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">
                <v:stroke endarrow="block"/>
              </v:shape>
            </w:pict>
          </mc:Fallback>
        </mc:AlternateContent>
      </w:r>
    </w:p>
    <w:p w:rsidR="00265C21" w:rsidRDefault="00265C21" w:rsidP="00265C21"/>
    <w:p w:rsidR="00265C21" w:rsidRDefault="00265C21" w:rsidP="00265C21">
      <w:r>
        <w:rPr>
          <w:noProof/>
        </w:rPr>
        <mc:AlternateContent>
          <mc:Choice Requires="wps">
            <w:drawing>
              <wp:anchor distT="0" distB="0" distL="114300" distR="114300" simplePos="0" relativeHeight="251675648" behindDoc="0" locked="0" layoutInCell="1" allowOverlap="1">
                <wp:simplePos x="0" y="0"/>
                <wp:positionH relativeFrom="column">
                  <wp:posOffset>28575</wp:posOffset>
                </wp:positionH>
                <wp:positionV relativeFrom="paragraph">
                  <wp:posOffset>152400</wp:posOffset>
                </wp:positionV>
                <wp:extent cx="1733550" cy="791210"/>
                <wp:effectExtent l="7620" t="13335" r="11430" b="508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791210"/>
                        </a:xfrm>
                        <a:prstGeom prst="roundRect">
                          <a:avLst>
                            <a:gd name="adj" fmla="val 16667"/>
                          </a:avLst>
                        </a:prstGeom>
                        <a:solidFill>
                          <a:srgbClr val="FFFFFF"/>
                        </a:solidFill>
                        <a:ln w="9525">
                          <a:solidFill>
                            <a:srgbClr val="000000"/>
                          </a:solidFill>
                          <a:round/>
                          <a:headEnd/>
                          <a:tailEnd/>
                        </a:ln>
                      </wps:spPr>
                      <wps:txbx>
                        <w:txbxContent>
                          <w:p w:rsidR="00265C21" w:rsidRDefault="00265C21" w:rsidP="00265C21">
                            <w:r>
                              <w:rPr>
                                <w:rFonts w:hint="eastAsia"/>
                              </w:rPr>
                              <w:t>出雲教育事務所</w:t>
                            </w:r>
                          </w:p>
                          <w:p w:rsidR="00265C21" w:rsidRDefault="00265C21" w:rsidP="00265C21">
                            <w:r>
                              <w:rPr>
                                <w:rFonts w:hint="eastAsia"/>
                              </w:rPr>
                              <w:t>関係諸機関</w:t>
                            </w:r>
                          </w:p>
                          <w:p w:rsidR="00265C21" w:rsidRDefault="00265C21" w:rsidP="00265C21">
                            <w:r>
                              <w:rPr>
                                <w:rFonts w:hint="eastAsia"/>
                              </w:rPr>
                              <w:t>マスコミ対応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2" style="position:absolute;left:0;text-align:left;margin-left:2.25pt;margin-top:12pt;width:136.5pt;height:6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">
                <v:textbox inset="5.85pt,.7pt,5.85pt,.7pt">
                  <w:txbxContent>
                    <w:p w:rsidR="00265C21" w:rsidRDefault="00265C21" w:rsidP="00265C21">
                      <w:r>
                        <w:rPr>
                          <w:rFonts w:hint="eastAsia"/>
                        </w:rPr>
                        <w:t>出雲教育事務所</w:t>
                      </w:r>
                    </w:p>
                    <w:p w:rsidR="00265C21" w:rsidRDefault="00265C21" w:rsidP="00265C21">
                      <w:r>
                        <w:rPr>
                          <w:rFonts w:hint="eastAsia"/>
                        </w:rPr>
                        <w:t>関係諸機関</w:t>
                      </w:r>
                    </w:p>
                    <w:p w:rsidR="00265C21" w:rsidRDefault="00265C21" w:rsidP="00265C21">
                      <w:r>
                        <w:rPr>
                          <w:rFonts w:hint="eastAsia"/>
                        </w:rPr>
                        <w:t>マスコミ対応</w:t>
                      </w:r>
                    </w:p>
                  </w:txbxContent>
                </v:textbox>
              </v:roundrect>
            </w:pict>
          </mc:Fallback>
        </mc:AlternateContent>
      </w:r>
    </w:p>
    <w:p w:rsidR="00265C21" w:rsidRPr="002A4457" w:rsidRDefault="00265C21" w:rsidP="00265C21">
      <w:pPr>
        <w:rPr>
          <w:b/>
        </w:rPr>
      </w:pPr>
    </w:p>
    <w:tbl>
      <w:tblPr>
        <w:tblpPr w:leftFromText="142" w:rightFromText="142" w:vertAnchor="text" w:horzAnchor="margin" w:tblpXSpec="center"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tblGrid>
      <w:tr w:rsidR="00265C21" w:rsidRPr="002A4457" w:rsidTr="00137055">
        <w:trPr>
          <w:trHeight w:val="405"/>
        </w:trPr>
        <w:tc>
          <w:tcPr>
            <w:tcW w:w="3643" w:type="dxa"/>
          </w:tcPr>
          <w:p w:rsidR="00265C21" w:rsidRPr="008A58DC" w:rsidRDefault="00265C21" w:rsidP="00137055">
            <w:pPr>
              <w:jc w:val="center"/>
              <w:rPr>
                <w:rFonts w:asciiTheme="majorEastAsia" w:eastAsiaTheme="majorEastAsia" w:hAnsiTheme="majorEastAsia"/>
                <w:sz w:val="22"/>
              </w:rPr>
            </w:pPr>
            <w:r w:rsidRPr="008A58DC">
              <w:rPr>
                <w:rFonts w:asciiTheme="majorEastAsia" w:eastAsiaTheme="majorEastAsia" w:hAnsiTheme="majorEastAsia" w:hint="eastAsia"/>
                <w:sz w:val="22"/>
              </w:rPr>
              <w:t>対応協議</w:t>
            </w:r>
          </w:p>
        </w:tc>
      </w:tr>
      <w:tr w:rsidR="00265C21" w:rsidTr="00137055">
        <w:trPr>
          <w:trHeight w:val="1273"/>
        </w:trPr>
        <w:tc>
          <w:tcPr>
            <w:tcW w:w="3643" w:type="dxa"/>
          </w:tcPr>
          <w:p w:rsidR="00265C21" w:rsidRDefault="00265C21" w:rsidP="00137055">
            <w:r>
              <w:rPr>
                <w:rFonts w:hint="eastAsia"/>
              </w:rPr>
              <w:t>・事実関係の把握</w:t>
            </w:r>
          </w:p>
          <w:p w:rsidR="00265C21" w:rsidRDefault="00265C21" w:rsidP="00137055">
            <w:r>
              <w:rPr>
                <w:rFonts w:hint="eastAsia"/>
              </w:rPr>
              <w:t>・指導方針の決定</w:t>
            </w:r>
          </w:p>
          <w:p w:rsidR="00265C21" w:rsidRPr="00140A60" w:rsidRDefault="00265C21" w:rsidP="00137055">
            <w:r>
              <w:rPr>
                <w:rFonts w:hint="eastAsia"/>
              </w:rPr>
              <w:t>・役割分担</w:t>
            </w:r>
          </w:p>
        </w:tc>
      </w:tr>
    </w:tbl>
    <w:p w:rsidR="00265C21" w:rsidRDefault="00265C21" w:rsidP="00265C21"/>
    <w:p w:rsidR="00265C21" w:rsidRDefault="00265C21" w:rsidP="00265C21"/>
    <w:p w:rsidR="00265C21" w:rsidRDefault="00265C21" w:rsidP="00265C21"/>
    <w:p w:rsidR="00265C21" w:rsidRDefault="00265C21" w:rsidP="00265C21"/>
    <w:p w:rsidR="00265C21" w:rsidRDefault="00265C21" w:rsidP="00265C21">
      <w:r>
        <w:rPr>
          <w:noProof/>
        </w:rPr>
        <mc:AlternateContent>
          <mc:Choice Requires="wps">
            <w:drawing>
              <wp:anchor distT="0" distB="0" distL="114300" distR="114300" simplePos="0" relativeHeight="251668480" behindDoc="0" locked="0" layoutInCell="1" allowOverlap="1">
                <wp:simplePos x="0" y="0"/>
                <wp:positionH relativeFrom="column">
                  <wp:posOffset>4733925</wp:posOffset>
                </wp:positionH>
                <wp:positionV relativeFrom="paragraph">
                  <wp:posOffset>85725</wp:posOffset>
                </wp:positionV>
                <wp:extent cx="382270" cy="589280"/>
                <wp:effectExtent l="0" t="87630" r="0" b="2540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51609" flipV="1">
                          <a:off x="0" y="0"/>
                          <a:ext cx="382270" cy="589280"/>
                        </a:xfrm>
                        <a:prstGeom prst="downArrow">
                          <a:avLst>
                            <a:gd name="adj1" fmla="val 45083"/>
                            <a:gd name="adj2" fmla="val 6600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D638F" id="AutoShape 12" o:spid="_x0000_s1026" type="#_x0000_t67" style="position:absolute;left:0;text-align:left;margin-left:372.75pt;margin-top:6.75pt;width:30.1pt;height:46.4pt;rotation:-8794504fd;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" adj="12351,5931">
                <v:textbox inset="5.85pt,.7pt,5.85pt,.7pt"/>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1552575</wp:posOffset>
                </wp:positionH>
                <wp:positionV relativeFrom="paragraph">
                  <wp:posOffset>85725</wp:posOffset>
                </wp:positionV>
                <wp:extent cx="382270" cy="589280"/>
                <wp:effectExtent l="0" t="97155" r="0" b="349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503468" flipV="1">
                          <a:off x="0" y="0"/>
                          <a:ext cx="382270" cy="589280"/>
                        </a:xfrm>
                        <a:prstGeom prst="downArrow">
                          <a:avLst>
                            <a:gd name="adj1" fmla="val 45083"/>
                            <a:gd name="adj2" fmla="val 6600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214C5" id="AutoShape 11" o:spid="_x0000_s1026" type="#_x0000_t67" style="position:absolute;left:0;text-align:left;margin-left:122.25pt;margin-top:6.75pt;width:30.1pt;height:46.4pt;rotation:8843572fd;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" adj="12351,5931">
                <v:textbox inset="5.85pt,.7pt,5.85pt,.7pt"/>
              </v:shape>
            </w:pict>
          </mc:Fallback>
        </mc:AlternateContent>
      </w:r>
    </w:p>
    <w:p w:rsidR="00265C21" w:rsidRDefault="00265C21" w:rsidP="00265C21">
      <w:r>
        <w:rPr>
          <w:noProof/>
        </w:rPr>
        <mc:AlternateContent>
          <mc:Choice Requires="wps">
            <w:drawing>
              <wp:anchor distT="0" distB="0" distL="114300" distR="114300" simplePos="0" relativeHeight="251666432" behindDoc="0" locked="0" layoutInCell="1" allowOverlap="1">
                <wp:simplePos x="0" y="0"/>
                <wp:positionH relativeFrom="column">
                  <wp:posOffset>3048000</wp:posOffset>
                </wp:positionH>
                <wp:positionV relativeFrom="paragraph">
                  <wp:posOffset>133985</wp:posOffset>
                </wp:positionV>
                <wp:extent cx="382270" cy="304165"/>
                <wp:effectExtent l="26670" t="19050" r="29210" b="196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45388" flipV="1">
                          <a:off x="0" y="0"/>
                          <a:ext cx="382270" cy="304165"/>
                        </a:xfrm>
                        <a:prstGeom prst="downArrow">
                          <a:avLst>
                            <a:gd name="adj1" fmla="val 45083"/>
                            <a:gd name="adj2" fmla="val 4281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A1B38" id="AutoShape 10" o:spid="_x0000_s1026" type="#_x0000_t67" style="position:absolute;left:0;text-align:left;margin-left:240pt;margin-top:10.55pt;width:30.1pt;height:23.95pt;rotation:11746904fd;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" adj="12351,5931">
                <v:textbox inset="5.85pt,.7pt,5.85pt,.7pt"/>
              </v:shape>
            </w:pict>
          </mc:Fallback>
        </mc:AlternateContent>
      </w:r>
    </w:p>
    <w:p w:rsidR="00265C21" w:rsidRDefault="00265C21" w:rsidP="00265C21"/>
    <w:tbl>
      <w:tblPr>
        <w:tblpPr w:leftFromText="142" w:rightFromText="142" w:vertAnchor="text" w:horzAnchor="page" w:tblpX="1027"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tblGrid>
      <w:tr w:rsidR="00265C21" w:rsidTr="00137055">
        <w:trPr>
          <w:trHeight w:val="405"/>
        </w:trPr>
        <w:tc>
          <w:tcPr>
            <w:tcW w:w="2793" w:type="dxa"/>
          </w:tcPr>
          <w:p w:rsidR="00265C21" w:rsidRPr="008A58DC" w:rsidRDefault="00265C21" w:rsidP="00137055">
            <w:pPr>
              <w:jc w:val="center"/>
              <w:rPr>
                <w:rFonts w:asciiTheme="majorEastAsia" w:eastAsiaTheme="majorEastAsia" w:hAnsiTheme="majorEastAsia"/>
                <w:sz w:val="22"/>
              </w:rPr>
            </w:pPr>
            <w:r w:rsidRPr="008A58DC">
              <w:rPr>
                <w:rFonts w:asciiTheme="majorEastAsia" w:eastAsiaTheme="majorEastAsia" w:hAnsiTheme="majorEastAsia" w:hint="eastAsia"/>
                <w:sz w:val="22"/>
              </w:rPr>
              <w:t>被害生徒への支援</w:t>
            </w:r>
          </w:p>
          <w:p w:rsidR="00265C21" w:rsidRPr="00B9125C" w:rsidRDefault="00265C21" w:rsidP="00137055">
            <w:pPr>
              <w:jc w:val="center"/>
            </w:pPr>
            <w:r>
              <w:rPr>
                <w:rFonts w:hint="eastAsia"/>
              </w:rPr>
              <w:t>（担任、学年部等）</w:t>
            </w:r>
          </w:p>
        </w:tc>
      </w:tr>
      <w:tr w:rsidR="00265C21" w:rsidTr="00137055">
        <w:trPr>
          <w:trHeight w:val="956"/>
        </w:trPr>
        <w:tc>
          <w:tcPr>
            <w:tcW w:w="2793" w:type="dxa"/>
          </w:tcPr>
          <w:p w:rsidR="00265C21" w:rsidRDefault="00265C21" w:rsidP="00137055">
            <w:r>
              <w:rPr>
                <w:rFonts w:hint="eastAsia"/>
              </w:rPr>
              <w:t>・家庭訪問</w:t>
            </w:r>
          </w:p>
          <w:p w:rsidR="00265C21" w:rsidRDefault="00265C21" w:rsidP="00137055">
            <w:r>
              <w:rPr>
                <w:rFonts w:hint="eastAsia"/>
              </w:rPr>
              <w:t>＊</w:t>
            </w:r>
            <w:r>
              <w:rPr>
                <w:rFonts w:hint="eastAsia"/>
              </w:rPr>
              <w:t>SC</w:t>
            </w:r>
            <w:r>
              <w:rPr>
                <w:rFonts w:hint="eastAsia"/>
              </w:rPr>
              <w:t>、</w:t>
            </w:r>
            <w:r>
              <w:rPr>
                <w:rFonts w:hint="eastAsia"/>
              </w:rPr>
              <w:t>SSW</w:t>
            </w:r>
          </w:p>
        </w:tc>
      </w:tr>
    </w:tbl>
    <w:tbl>
      <w:tblPr>
        <w:tblpPr w:leftFromText="142" w:rightFromText="142"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tblGrid>
      <w:tr w:rsidR="00265C21" w:rsidTr="00137055">
        <w:trPr>
          <w:trHeight w:val="405"/>
        </w:trPr>
        <w:tc>
          <w:tcPr>
            <w:tcW w:w="2793" w:type="dxa"/>
          </w:tcPr>
          <w:p w:rsidR="00265C21" w:rsidRPr="008A58DC" w:rsidRDefault="00265C21" w:rsidP="00137055">
            <w:pPr>
              <w:jc w:val="center"/>
              <w:rPr>
                <w:rFonts w:asciiTheme="majorEastAsia" w:eastAsiaTheme="majorEastAsia" w:hAnsiTheme="majorEastAsia"/>
                <w:sz w:val="22"/>
              </w:rPr>
            </w:pPr>
            <w:r w:rsidRPr="008A58DC">
              <w:rPr>
                <w:rFonts w:asciiTheme="majorEastAsia" w:eastAsiaTheme="majorEastAsia" w:hAnsiTheme="majorEastAsia" w:hint="eastAsia"/>
                <w:sz w:val="22"/>
              </w:rPr>
              <w:t>加害生徒への指導</w:t>
            </w:r>
          </w:p>
          <w:p w:rsidR="00265C21" w:rsidRPr="00B9125C" w:rsidRDefault="00265C21" w:rsidP="00137055">
            <w:pPr>
              <w:jc w:val="center"/>
            </w:pPr>
            <w:r>
              <w:rPr>
                <w:rFonts w:hint="eastAsia"/>
              </w:rPr>
              <w:t>（担任、学年部等）</w:t>
            </w:r>
          </w:p>
        </w:tc>
      </w:tr>
      <w:tr w:rsidR="00265C21" w:rsidTr="00137055">
        <w:trPr>
          <w:trHeight w:val="952"/>
        </w:trPr>
        <w:tc>
          <w:tcPr>
            <w:tcW w:w="2793" w:type="dxa"/>
          </w:tcPr>
          <w:p w:rsidR="00265C21" w:rsidRDefault="00265C21" w:rsidP="00137055">
            <w:r>
              <w:rPr>
                <w:rFonts w:hint="eastAsia"/>
              </w:rPr>
              <w:t>・保護者召喚・家庭訪問</w:t>
            </w:r>
          </w:p>
          <w:p w:rsidR="00265C21" w:rsidRDefault="00265C21" w:rsidP="00137055">
            <w:r>
              <w:rPr>
                <w:rFonts w:hint="eastAsia"/>
              </w:rPr>
              <w:t>・＊</w:t>
            </w:r>
            <w:r>
              <w:rPr>
                <w:rFonts w:hint="eastAsia"/>
              </w:rPr>
              <w:t>SC</w:t>
            </w:r>
            <w:r>
              <w:rPr>
                <w:rFonts w:hint="eastAsia"/>
              </w:rPr>
              <w:t>、</w:t>
            </w:r>
            <w:r>
              <w:rPr>
                <w:rFonts w:hint="eastAsia"/>
              </w:rPr>
              <w:t>SSW</w:t>
            </w:r>
          </w:p>
        </w:tc>
      </w:tr>
    </w:tbl>
    <w:tbl>
      <w:tblPr>
        <w:tblpPr w:leftFromText="142" w:rightFromText="142"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8"/>
      </w:tblGrid>
      <w:tr w:rsidR="00265C21" w:rsidTr="00137055">
        <w:trPr>
          <w:trHeight w:val="840"/>
        </w:trPr>
        <w:tc>
          <w:tcPr>
            <w:tcW w:w="2978" w:type="dxa"/>
          </w:tcPr>
          <w:p w:rsidR="00265C21" w:rsidRPr="008A58DC" w:rsidRDefault="00265C21" w:rsidP="00137055">
            <w:pPr>
              <w:jc w:val="center"/>
              <w:rPr>
                <w:rFonts w:asciiTheme="majorEastAsia" w:eastAsiaTheme="majorEastAsia" w:hAnsiTheme="majorEastAsia"/>
                <w:sz w:val="22"/>
              </w:rPr>
            </w:pPr>
            <w:r w:rsidRPr="008A58DC">
              <w:rPr>
                <w:rFonts w:asciiTheme="majorEastAsia" w:eastAsiaTheme="majorEastAsia" w:hAnsiTheme="majorEastAsia" w:hint="eastAsia"/>
                <w:sz w:val="22"/>
              </w:rPr>
              <w:t>観衆・傍観者への指導</w:t>
            </w:r>
          </w:p>
          <w:p w:rsidR="00265C21" w:rsidRPr="00B9125C" w:rsidRDefault="00265C21" w:rsidP="00137055">
            <w:pPr>
              <w:ind w:left="210" w:hangingChars="100" w:hanging="210"/>
              <w:jc w:val="center"/>
            </w:pPr>
            <w:r>
              <w:rPr>
                <w:rFonts w:hint="eastAsia"/>
              </w:rPr>
              <w:t>（</w:t>
            </w:r>
            <w:r w:rsidRPr="00D75072">
              <w:rPr>
                <w:rFonts w:hint="eastAsia"/>
                <w:w w:val="80"/>
              </w:rPr>
              <w:t>担任・学年部・生徒指導・管理職）</w:t>
            </w:r>
          </w:p>
        </w:tc>
      </w:tr>
      <w:tr w:rsidR="00265C21" w:rsidTr="00137055">
        <w:trPr>
          <w:trHeight w:val="851"/>
        </w:trPr>
        <w:tc>
          <w:tcPr>
            <w:tcW w:w="2978" w:type="dxa"/>
          </w:tcPr>
          <w:p w:rsidR="00265C21" w:rsidRDefault="00265C21" w:rsidP="00137055">
            <w:r>
              <w:rPr>
                <w:rFonts w:hint="eastAsia"/>
              </w:rPr>
              <w:t>・学級指導</w:t>
            </w:r>
          </w:p>
          <w:p w:rsidR="00265C21" w:rsidRDefault="00265C21" w:rsidP="00137055">
            <w:r>
              <w:rPr>
                <w:rFonts w:hint="eastAsia"/>
              </w:rPr>
              <w:t>・全校指導</w:t>
            </w:r>
          </w:p>
        </w:tc>
      </w:tr>
    </w:tbl>
    <w:p w:rsidR="00265C21" w:rsidRPr="00B9125C" w:rsidRDefault="00265C21" w:rsidP="00265C21"/>
    <w:p w:rsidR="00265C21" w:rsidRDefault="00265C21" w:rsidP="00265C21"/>
    <w:p w:rsidR="00265C21" w:rsidRDefault="00265C21" w:rsidP="00265C21"/>
    <w:p w:rsidR="00265C21" w:rsidRDefault="00265C21" w:rsidP="00265C21"/>
    <w:p w:rsidR="00265C21" w:rsidRDefault="00265C21" w:rsidP="00265C21"/>
    <w:p w:rsidR="00265C21" w:rsidRDefault="00D91676" w:rsidP="00265C21">
      <w:r>
        <w:rPr>
          <w:noProof/>
        </w:rPr>
        <mc:AlternateContent>
          <mc:Choice Requires="wps">
            <w:drawing>
              <wp:anchor distT="0" distB="0" distL="114300" distR="114300" simplePos="0" relativeHeight="251662336" behindDoc="0" locked="0" layoutInCell="1" allowOverlap="1" wp14:anchorId="7DED269E" wp14:editId="0DEF7084">
                <wp:simplePos x="0" y="0"/>
                <wp:positionH relativeFrom="column">
                  <wp:posOffset>125518</wp:posOffset>
                </wp:positionH>
                <wp:positionV relativeFrom="paragraph">
                  <wp:posOffset>189442</wp:posOffset>
                </wp:positionV>
                <wp:extent cx="1609725" cy="514350"/>
                <wp:effectExtent l="7620" t="6985" r="1143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14350"/>
                        </a:xfrm>
                        <a:prstGeom prst="rect">
                          <a:avLst/>
                        </a:prstGeom>
                        <a:solidFill>
                          <a:srgbClr val="FFFFFF"/>
                        </a:solidFill>
                        <a:ln w="9525">
                          <a:solidFill>
                            <a:srgbClr val="000000"/>
                          </a:solidFill>
                          <a:prstDash val="dash"/>
                          <a:miter lim="800000"/>
                          <a:headEnd/>
                          <a:tailEnd/>
                        </a:ln>
                      </wps:spPr>
                      <wps:txbx>
                        <w:txbxContent>
                          <w:p w:rsidR="00265C21" w:rsidRDefault="00265C21" w:rsidP="00265C21">
                            <w:r>
                              <w:rPr>
                                <w:rFonts w:hint="eastAsia"/>
                              </w:rPr>
                              <w:t>＊</w:t>
                            </w:r>
                            <w:r>
                              <w:rPr>
                                <w:rFonts w:hint="eastAsia"/>
                              </w:rPr>
                              <w:t>PTA</w:t>
                            </w:r>
                            <w:r>
                              <w:rPr>
                                <w:rFonts w:hint="eastAsia"/>
                              </w:rPr>
                              <w:t>役員会</w:t>
                            </w:r>
                          </w:p>
                          <w:p w:rsidR="00265C21" w:rsidRDefault="00265C21" w:rsidP="00265C21">
                            <w:r>
                              <w:rPr>
                                <w:rFonts w:hint="eastAsia"/>
                              </w:rPr>
                              <w:t>＊緊急保護者集会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269E" id="Text Box 6" o:spid="_x0000_s1033" type="#_x0000_t202" style="position:absolute;left:0;text-align:left;margin-left:9.9pt;margin-top:14.9pt;width:126.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">
                <v:stroke dashstyle="dash"/>
                <v:textbox inset="5.85pt,.7pt,5.85pt,.7pt">
                  <w:txbxContent>
                    <w:p w:rsidR="00265C21" w:rsidRDefault="00265C21" w:rsidP="00265C21">
                      <w:r>
                        <w:rPr>
                          <w:rFonts w:hint="eastAsia"/>
                        </w:rPr>
                        <w:t>＊</w:t>
                      </w:r>
                      <w:r>
                        <w:rPr>
                          <w:rFonts w:hint="eastAsia"/>
                        </w:rPr>
                        <w:t>PTA</w:t>
                      </w:r>
                      <w:r>
                        <w:rPr>
                          <w:rFonts w:hint="eastAsia"/>
                        </w:rPr>
                        <w:t>役員会</w:t>
                      </w:r>
                    </w:p>
                    <w:p w:rsidR="00265C21" w:rsidRDefault="00265C21" w:rsidP="00265C21">
                      <w:r>
                        <w:rPr>
                          <w:rFonts w:hint="eastAsia"/>
                        </w:rPr>
                        <w:t>＊緊急保護者集会</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3DBC41B" wp14:editId="40FEF755">
                <wp:simplePos x="0" y="0"/>
                <wp:positionH relativeFrom="column">
                  <wp:posOffset>2203026</wp:posOffset>
                </wp:positionH>
                <wp:positionV relativeFrom="paragraph">
                  <wp:posOffset>179917</wp:posOffset>
                </wp:positionV>
                <wp:extent cx="1762125" cy="723900"/>
                <wp:effectExtent l="7620" t="10795" r="1143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23900"/>
                        </a:xfrm>
                        <a:prstGeom prst="rect">
                          <a:avLst/>
                        </a:prstGeom>
                        <a:solidFill>
                          <a:srgbClr val="FFFFFF"/>
                        </a:solidFill>
                        <a:ln w="9525">
                          <a:solidFill>
                            <a:srgbClr val="000000"/>
                          </a:solidFill>
                          <a:prstDash val="dash"/>
                          <a:miter lim="800000"/>
                          <a:headEnd/>
                          <a:tailEnd/>
                        </a:ln>
                      </wps:spPr>
                      <wps:txbx>
                        <w:txbxContent>
                          <w:p w:rsidR="00265C21" w:rsidRDefault="00265C21" w:rsidP="00265C21">
                            <w:r>
                              <w:rPr>
                                <w:rFonts w:hint="eastAsia"/>
                              </w:rPr>
                              <w:t>＊海潮の子どもを語る会</w:t>
                            </w:r>
                          </w:p>
                          <w:p w:rsidR="00265C21" w:rsidRDefault="00265C21" w:rsidP="00265C21">
                            <w:r>
                              <w:rPr>
                                <w:rFonts w:hint="eastAsia"/>
                              </w:rPr>
                              <w:t>＊海潮</w:t>
                            </w:r>
                            <w:r>
                              <w:rPr>
                                <w:rFonts w:hint="eastAsia"/>
                              </w:rPr>
                              <w:t>PTA</w:t>
                            </w:r>
                            <w:r>
                              <w:rPr>
                                <w:rFonts w:hint="eastAsia"/>
                              </w:rPr>
                              <w:t>協議会</w:t>
                            </w:r>
                          </w:p>
                          <w:p w:rsidR="00265C21" w:rsidRPr="009F4F8F" w:rsidRDefault="00265C21" w:rsidP="00265C21">
                            <w:r>
                              <w:rPr>
                                <w:rFonts w:hint="eastAsia"/>
                              </w:rPr>
                              <w:t>＊海潮の教育を語る会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BC41B" id="Text Box 7" o:spid="_x0000_s1034" type="#_x0000_t202" style="position:absolute;left:0;text-align:left;margin-left:173.45pt;margin-top:14.15pt;width:138.7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">
                <v:stroke dashstyle="dash"/>
                <v:textbox inset="5.85pt,.7pt,5.85pt,.7pt">
                  <w:txbxContent>
                    <w:p w:rsidR="00265C21" w:rsidRDefault="00265C21" w:rsidP="00265C21">
                      <w:r>
                        <w:rPr>
                          <w:rFonts w:hint="eastAsia"/>
                        </w:rPr>
                        <w:t>＊海潮の子どもを語る会</w:t>
                      </w:r>
                    </w:p>
                    <w:p w:rsidR="00265C21" w:rsidRDefault="00265C21" w:rsidP="00265C21">
                      <w:r>
                        <w:rPr>
                          <w:rFonts w:hint="eastAsia"/>
                        </w:rPr>
                        <w:t>＊</w:t>
                      </w:r>
                      <w:r>
                        <w:rPr>
                          <w:rFonts w:hint="eastAsia"/>
                        </w:rPr>
                        <w:t>海潮</w:t>
                      </w:r>
                      <w:r>
                        <w:rPr>
                          <w:rFonts w:hint="eastAsia"/>
                        </w:rPr>
                        <w:t>PTA</w:t>
                      </w:r>
                      <w:r>
                        <w:rPr>
                          <w:rFonts w:hint="eastAsia"/>
                        </w:rPr>
                        <w:t>協議会</w:t>
                      </w:r>
                    </w:p>
                    <w:p w:rsidR="00265C21" w:rsidRPr="009F4F8F" w:rsidRDefault="00265C21" w:rsidP="00265C21">
                      <w:r>
                        <w:rPr>
                          <w:rFonts w:hint="eastAsia"/>
                        </w:rPr>
                        <w:t>＊海潮の教育を語る会</w:t>
                      </w:r>
                    </w:p>
                  </w:txbxContent>
                </v:textbox>
              </v:shape>
            </w:pict>
          </mc:Fallback>
        </mc:AlternateContent>
      </w:r>
    </w:p>
    <w:p w:rsidR="00265C21" w:rsidRDefault="00265C21" w:rsidP="00265C21">
      <w:r>
        <w:rPr>
          <w:noProof/>
        </w:rPr>
        <mc:AlternateContent>
          <mc:Choice Requires="wps">
            <w:drawing>
              <wp:anchor distT="0" distB="0" distL="114300" distR="114300" simplePos="0" relativeHeight="251661312" behindDoc="0" locked="0" layoutInCell="1" allowOverlap="1" wp14:anchorId="3708D189" wp14:editId="685B5221">
                <wp:simplePos x="0" y="0"/>
                <wp:positionH relativeFrom="column">
                  <wp:posOffset>4401185</wp:posOffset>
                </wp:positionH>
                <wp:positionV relativeFrom="paragraph">
                  <wp:posOffset>176530</wp:posOffset>
                </wp:positionV>
                <wp:extent cx="1533525" cy="352425"/>
                <wp:effectExtent l="7620" t="6985" r="11430"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52425"/>
                        </a:xfrm>
                        <a:prstGeom prst="rect">
                          <a:avLst/>
                        </a:prstGeom>
                        <a:solidFill>
                          <a:srgbClr val="FFFFFF"/>
                        </a:solidFill>
                        <a:ln w="9525">
                          <a:solidFill>
                            <a:srgbClr val="000000"/>
                          </a:solidFill>
                          <a:prstDash val="dash"/>
                          <a:miter lim="800000"/>
                          <a:headEnd/>
                          <a:tailEnd/>
                        </a:ln>
                      </wps:spPr>
                      <wps:txbx>
                        <w:txbxContent>
                          <w:p w:rsidR="00265C21" w:rsidRPr="00B9125C" w:rsidRDefault="00265C21" w:rsidP="00265C21">
                            <w:r>
                              <w:rPr>
                                <w:rFonts w:hint="eastAsia"/>
                              </w:rPr>
                              <w:t>＊ケース会議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8D189" id="Text Box 5" o:spid="_x0000_s1035" type="#_x0000_t202" style="position:absolute;left:0;text-align:left;margin-left:346.55pt;margin-top:13.9pt;width:120.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">
                <v:stroke dashstyle="dash"/>
                <v:textbox inset="5.85pt,.7pt,5.85pt,.7pt">
                  <w:txbxContent>
                    <w:p w:rsidR="00265C21" w:rsidRPr="00B9125C" w:rsidRDefault="00265C21" w:rsidP="00265C21">
                      <w:r>
                        <w:rPr>
                          <w:rFonts w:hint="eastAsia"/>
                        </w:rPr>
                        <w:t>＊ケース会議</w:t>
                      </w:r>
                    </w:p>
                  </w:txbxContent>
                </v:textbox>
              </v:shape>
            </w:pict>
          </mc:Fallback>
        </mc:AlternateContent>
      </w:r>
    </w:p>
    <w:p w:rsidR="00265C21" w:rsidRDefault="00265C21" w:rsidP="00265C21"/>
    <w:p w:rsidR="00265C21" w:rsidRDefault="00265C21" w:rsidP="00265C21"/>
    <w:p w:rsidR="00265C21" w:rsidRDefault="0097220D" w:rsidP="00265C21">
      <w:pPr>
        <w:ind w:firstLineChars="700" w:firstLine="1470"/>
      </w:pPr>
      <w:r>
        <w:rPr>
          <w:noProof/>
        </w:rPr>
        <mc:AlternateContent>
          <mc:Choice Requires="wps">
            <w:drawing>
              <wp:anchor distT="0" distB="0" distL="114300" distR="114300" simplePos="0" relativeHeight="251669504" behindDoc="0" locked="0" layoutInCell="1" allowOverlap="1">
                <wp:simplePos x="0" y="0"/>
                <wp:positionH relativeFrom="margin">
                  <wp:posOffset>2913803</wp:posOffset>
                </wp:positionH>
                <wp:positionV relativeFrom="paragraph">
                  <wp:posOffset>134196</wp:posOffset>
                </wp:positionV>
                <wp:extent cx="382270" cy="237008"/>
                <wp:effectExtent l="57150" t="19050" r="0" b="1079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45388" flipV="1">
                          <a:off x="0" y="0"/>
                          <a:ext cx="382270" cy="237008"/>
                        </a:xfrm>
                        <a:prstGeom prst="downArrow">
                          <a:avLst>
                            <a:gd name="adj1" fmla="val 45083"/>
                            <a:gd name="adj2" fmla="val 4281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9FD3A" id="AutoShape 13" o:spid="_x0000_s1026" type="#_x0000_t67" style="position:absolute;left:0;text-align:left;margin-left:229.45pt;margin-top:10.55pt;width:30.1pt;height:18.65pt;rotation:11746904fd;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" adj="12351,5931">
                <v:textbox inset="5.85pt,.7pt,5.85pt,.7pt"/>
                <w10:wrap anchorx="margin"/>
              </v:shape>
            </w:pict>
          </mc:Fallback>
        </mc:AlternateContent>
      </w:r>
      <w:r w:rsidR="00265C21">
        <w:rPr>
          <w:rFonts w:hint="eastAsia"/>
        </w:rPr>
        <w:t xml:space="preserve">　　　</w:t>
      </w:r>
    </w:p>
    <w:p w:rsidR="00D91676" w:rsidRDefault="00D91676" w:rsidP="00D91676">
      <w:pPr>
        <w:ind w:firstLineChars="3400" w:firstLine="7140"/>
      </w:pPr>
      <w:r>
        <w:rPr>
          <w:rFonts w:hint="eastAsia"/>
        </w:rPr>
        <w:t>＊は必要に応じて</w:t>
      </w:r>
    </w:p>
    <w:tbl>
      <w:tblPr>
        <w:tblpPr w:leftFromText="142" w:rightFromText="142" w:vertAnchor="text" w:horzAnchor="margin" w:tblpXSpec="center"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tblGrid>
      <w:tr w:rsidR="00265C21" w:rsidTr="00265C21">
        <w:trPr>
          <w:trHeight w:val="405"/>
        </w:trPr>
        <w:tc>
          <w:tcPr>
            <w:tcW w:w="3402" w:type="dxa"/>
          </w:tcPr>
          <w:p w:rsidR="00265C21" w:rsidRPr="008A58DC" w:rsidRDefault="00265C21" w:rsidP="00137055">
            <w:pPr>
              <w:jc w:val="center"/>
              <w:rPr>
                <w:rFonts w:asciiTheme="majorEastAsia" w:eastAsiaTheme="majorEastAsia" w:hAnsiTheme="majorEastAsia"/>
                <w:sz w:val="22"/>
              </w:rPr>
            </w:pPr>
            <w:r w:rsidRPr="008A58DC">
              <w:rPr>
                <w:rFonts w:asciiTheme="majorEastAsia" w:eastAsiaTheme="majorEastAsia" w:hAnsiTheme="majorEastAsia" w:hint="eastAsia"/>
                <w:sz w:val="22"/>
              </w:rPr>
              <w:t>事後指導</w:t>
            </w:r>
          </w:p>
        </w:tc>
      </w:tr>
      <w:tr w:rsidR="00265C21" w:rsidTr="00D91676">
        <w:trPr>
          <w:trHeight w:val="426"/>
        </w:trPr>
        <w:tc>
          <w:tcPr>
            <w:tcW w:w="3402" w:type="dxa"/>
          </w:tcPr>
          <w:p w:rsidR="00265C21" w:rsidRPr="00140A60" w:rsidRDefault="00265C21" w:rsidP="00137055">
            <w:r>
              <w:rPr>
                <w:rFonts w:hint="eastAsia"/>
              </w:rPr>
              <w:t>観察・相談・指導・支援の継続</w:t>
            </w:r>
          </w:p>
        </w:tc>
      </w:tr>
    </w:tbl>
    <w:p w:rsidR="00D91676" w:rsidRDefault="00D91676" w:rsidP="00D91676">
      <w:pPr>
        <w:ind w:firstLineChars="1300" w:firstLine="2730"/>
      </w:pPr>
    </w:p>
    <w:p w:rsidR="00D91676" w:rsidRDefault="00D91676" w:rsidP="00D91676">
      <w:pPr>
        <w:ind w:firstLineChars="1300" w:firstLine="2730"/>
      </w:pPr>
    </w:p>
    <w:p w:rsidR="00265C21" w:rsidRDefault="00265C21" w:rsidP="00265C21"/>
    <w:p w:rsidR="00265C21" w:rsidRPr="006B1A80" w:rsidRDefault="00265C21" w:rsidP="006B1A80">
      <w:pPr>
        <w:ind w:left="660" w:hangingChars="300" w:hanging="660"/>
        <w:rPr>
          <w:sz w:val="22"/>
        </w:rPr>
      </w:pPr>
    </w:p>
    <w:sectPr w:rsidR="00265C21" w:rsidRPr="006B1A80" w:rsidSect="00720552">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4E" w:rsidRDefault="008E484E" w:rsidP="00A74A07">
      <w:r>
        <w:separator/>
      </w:r>
    </w:p>
  </w:endnote>
  <w:endnote w:type="continuationSeparator" w:id="0">
    <w:p w:rsidR="008E484E" w:rsidRDefault="008E484E" w:rsidP="00A7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ゴシック"/>
    <w:charset w:val="80"/>
    <w:family w:val="modern"/>
    <w:pitch w:val="fixed"/>
    <w:sig w:usb0="00000000"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4E" w:rsidRDefault="008E484E" w:rsidP="00A74A07">
      <w:r>
        <w:separator/>
      </w:r>
    </w:p>
  </w:footnote>
  <w:footnote w:type="continuationSeparator" w:id="0">
    <w:p w:rsidR="008E484E" w:rsidRDefault="008E484E" w:rsidP="00A74A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FEA"/>
    <w:multiLevelType w:val="hybridMultilevel"/>
    <w:tmpl w:val="15D4C030"/>
    <w:lvl w:ilvl="0" w:tplc="97E84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94EEC"/>
    <w:multiLevelType w:val="hybridMultilevel"/>
    <w:tmpl w:val="D752DD6A"/>
    <w:lvl w:ilvl="0" w:tplc="685AD1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1E7345"/>
    <w:multiLevelType w:val="hybridMultilevel"/>
    <w:tmpl w:val="CDA25CAE"/>
    <w:lvl w:ilvl="0" w:tplc="04090011">
      <w:start w:val="1"/>
      <w:numFmt w:val="decimalEnclosedCircle"/>
      <w:lvlText w:val="%1"/>
      <w:lvlJc w:val="left"/>
      <w:pPr>
        <w:ind w:left="570" w:hanging="36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FFC5DFA"/>
    <w:multiLevelType w:val="hybridMultilevel"/>
    <w:tmpl w:val="5E1496CC"/>
    <w:lvl w:ilvl="0" w:tplc="4EA0AC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B66F5C"/>
    <w:multiLevelType w:val="hybridMultilevel"/>
    <w:tmpl w:val="119E318C"/>
    <w:lvl w:ilvl="0" w:tplc="1C9AC5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44CD0"/>
    <w:multiLevelType w:val="hybridMultilevel"/>
    <w:tmpl w:val="FD74FB12"/>
    <w:lvl w:ilvl="0" w:tplc="799835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490397"/>
    <w:multiLevelType w:val="hybridMultilevel"/>
    <w:tmpl w:val="0C1261F6"/>
    <w:lvl w:ilvl="0" w:tplc="E7AEA8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BD63083"/>
    <w:multiLevelType w:val="hybridMultilevel"/>
    <w:tmpl w:val="DF22AEAA"/>
    <w:lvl w:ilvl="0" w:tplc="58E26D24">
      <w:start w:val="1"/>
      <w:numFmt w:val="decimalFullWidth"/>
      <w:lvlText w:val="（%1）"/>
      <w:lvlJc w:val="left"/>
      <w:pPr>
        <w:ind w:left="720" w:hanging="720"/>
      </w:pPr>
      <w:rPr>
        <w:rFonts w:hint="default"/>
      </w:rPr>
    </w:lvl>
    <w:lvl w:ilvl="1" w:tplc="174296EE">
      <w:start w:val="1"/>
      <w:numFmt w:val="decimalEnclosedCircle"/>
      <w:lvlText w:val="%2"/>
      <w:lvlJc w:val="left"/>
      <w:pPr>
        <w:ind w:left="780" w:hanging="360"/>
      </w:pPr>
      <w:rPr>
        <w:rFonts w:hint="default"/>
      </w:rPr>
    </w:lvl>
    <w:lvl w:ilvl="2" w:tplc="4910833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79449F"/>
    <w:multiLevelType w:val="hybridMultilevel"/>
    <w:tmpl w:val="83525300"/>
    <w:lvl w:ilvl="0" w:tplc="E6D29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E742C7"/>
    <w:multiLevelType w:val="hybridMultilevel"/>
    <w:tmpl w:val="35349948"/>
    <w:lvl w:ilvl="0" w:tplc="C34000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8017F5D"/>
    <w:multiLevelType w:val="hybridMultilevel"/>
    <w:tmpl w:val="31AAC1EA"/>
    <w:lvl w:ilvl="0" w:tplc="894A6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2"/>
  </w:num>
  <w:num w:numId="4">
    <w:abstractNumId w:val="3"/>
  </w:num>
  <w:num w:numId="5">
    <w:abstractNumId w:val="9"/>
  </w:num>
  <w:num w:numId="6">
    <w:abstractNumId w:val="6"/>
  </w:num>
  <w:num w:numId="7">
    <w:abstractNumId w:val="7"/>
  </w:num>
  <w:num w:numId="8">
    <w:abstractNumId w:val="8"/>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FC"/>
    <w:rsid w:val="0002101D"/>
    <w:rsid w:val="00042816"/>
    <w:rsid w:val="000A769B"/>
    <w:rsid w:val="000B16EE"/>
    <w:rsid w:val="00103202"/>
    <w:rsid w:val="00131590"/>
    <w:rsid w:val="00180FD0"/>
    <w:rsid w:val="00193898"/>
    <w:rsid w:val="001F546C"/>
    <w:rsid w:val="00265C21"/>
    <w:rsid w:val="002D0C2B"/>
    <w:rsid w:val="003027E3"/>
    <w:rsid w:val="003B4904"/>
    <w:rsid w:val="0045583B"/>
    <w:rsid w:val="004917E4"/>
    <w:rsid w:val="004A3B43"/>
    <w:rsid w:val="004F4999"/>
    <w:rsid w:val="00512F11"/>
    <w:rsid w:val="005456CC"/>
    <w:rsid w:val="005D019E"/>
    <w:rsid w:val="005E1DAC"/>
    <w:rsid w:val="005E2950"/>
    <w:rsid w:val="006054CC"/>
    <w:rsid w:val="00631E36"/>
    <w:rsid w:val="006546D5"/>
    <w:rsid w:val="006922F3"/>
    <w:rsid w:val="006A6541"/>
    <w:rsid w:val="006B1A80"/>
    <w:rsid w:val="006C3FCC"/>
    <w:rsid w:val="00703774"/>
    <w:rsid w:val="00720552"/>
    <w:rsid w:val="00787A80"/>
    <w:rsid w:val="007A00AC"/>
    <w:rsid w:val="00876478"/>
    <w:rsid w:val="008772A6"/>
    <w:rsid w:val="008E484E"/>
    <w:rsid w:val="008F4CFE"/>
    <w:rsid w:val="00955C03"/>
    <w:rsid w:val="0097220D"/>
    <w:rsid w:val="00996111"/>
    <w:rsid w:val="00A1159D"/>
    <w:rsid w:val="00A6058D"/>
    <w:rsid w:val="00A60CCA"/>
    <w:rsid w:val="00A74A07"/>
    <w:rsid w:val="00C25619"/>
    <w:rsid w:val="00C70154"/>
    <w:rsid w:val="00C7083B"/>
    <w:rsid w:val="00C930C4"/>
    <w:rsid w:val="00CA1F4F"/>
    <w:rsid w:val="00D26251"/>
    <w:rsid w:val="00D421FC"/>
    <w:rsid w:val="00D53D6F"/>
    <w:rsid w:val="00D84D00"/>
    <w:rsid w:val="00D863F1"/>
    <w:rsid w:val="00D91676"/>
    <w:rsid w:val="00D91C31"/>
    <w:rsid w:val="00D920E7"/>
    <w:rsid w:val="00DE18CF"/>
    <w:rsid w:val="00E45110"/>
    <w:rsid w:val="00EF3217"/>
    <w:rsid w:val="00F2458C"/>
    <w:rsid w:val="00F2515E"/>
    <w:rsid w:val="00F72DC3"/>
    <w:rsid w:val="00FE0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F9CDF9"/>
  <w15:docId w15:val="{20206F55-F3A4-4E0D-A703-06BA2C5E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9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1FC"/>
    <w:pPr>
      <w:ind w:leftChars="400" w:left="840"/>
    </w:pPr>
  </w:style>
  <w:style w:type="paragraph" w:styleId="a4">
    <w:name w:val="header"/>
    <w:basedOn w:val="a"/>
    <w:link w:val="a5"/>
    <w:uiPriority w:val="99"/>
    <w:unhideWhenUsed/>
    <w:rsid w:val="00A74A07"/>
    <w:pPr>
      <w:tabs>
        <w:tab w:val="center" w:pos="4252"/>
        <w:tab w:val="right" w:pos="8504"/>
      </w:tabs>
      <w:snapToGrid w:val="0"/>
    </w:pPr>
  </w:style>
  <w:style w:type="character" w:customStyle="1" w:styleId="a5">
    <w:name w:val="ヘッダー (文字)"/>
    <w:basedOn w:val="a0"/>
    <w:link w:val="a4"/>
    <w:uiPriority w:val="99"/>
    <w:rsid w:val="00A74A07"/>
  </w:style>
  <w:style w:type="paragraph" w:styleId="a6">
    <w:name w:val="footer"/>
    <w:basedOn w:val="a"/>
    <w:link w:val="a7"/>
    <w:uiPriority w:val="99"/>
    <w:unhideWhenUsed/>
    <w:rsid w:val="00A74A07"/>
    <w:pPr>
      <w:tabs>
        <w:tab w:val="center" w:pos="4252"/>
        <w:tab w:val="right" w:pos="8504"/>
      </w:tabs>
      <w:snapToGrid w:val="0"/>
    </w:pPr>
  </w:style>
  <w:style w:type="character" w:customStyle="1" w:styleId="a7">
    <w:name w:val="フッター (文字)"/>
    <w:basedOn w:val="a0"/>
    <w:link w:val="a6"/>
    <w:uiPriority w:val="99"/>
    <w:rsid w:val="00A7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雲南市</dc:creator>
  <cp:lastModifiedBy>雲南市教育委員会</cp:lastModifiedBy>
  <cp:revision>3</cp:revision>
  <cp:lastPrinted>2014-03-13T05:39:00Z</cp:lastPrinted>
  <dcterms:created xsi:type="dcterms:W3CDTF">2018-06-08T02:03:00Z</dcterms:created>
  <dcterms:modified xsi:type="dcterms:W3CDTF">2018-08-03T00:27:00Z</dcterms:modified>
</cp:coreProperties>
</file>